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6AAF" w:rsidRPr="00C86AAF" w:rsidRDefault="00C86AAF" w:rsidP="002F6E85">
      <w:pPr>
        <w:jc w:val="center"/>
        <w:rPr>
          <w:b/>
          <w:sz w:val="32"/>
          <w:szCs w:val="24"/>
        </w:rPr>
      </w:pPr>
      <w:r>
        <w:rPr>
          <w:b/>
          <w:sz w:val="32"/>
          <w:szCs w:val="24"/>
        </w:rPr>
        <w:t>AM</w:t>
      </w:r>
      <w:r w:rsidR="00D24963" w:rsidRPr="00C86AAF">
        <w:rPr>
          <w:b/>
          <w:sz w:val="32"/>
          <w:szCs w:val="24"/>
        </w:rPr>
        <w:t>ENDMENT NO 1</w:t>
      </w:r>
    </w:p>
    <w:p w:rsidR="00720A82" w:rsidRPr="00210834" w:rsidRDefault="00D24963" w:rsidP="002F6E85">
      <w:pPr>
        <w:jc w:val="center"/>
        <w:rPr>
          <w:b/>
          <w:sz w:val="24"/>
          <w:szCs w:val="24"/>
        </w:rPr>
      </w:pPr>
      <w:r w:rsidRPr="00210834">
        <w:rPr>
          <w:b/>
          <w:sz w:val="24"/>
          <w:szCs w:val="24"/>
        </w:rPr>
        <w:t>TO Supply &amp; Installation of Bi-Pole Converter Stations in Pakistan &amp; Tajikistan associated with CASA 1000.</w:t>
      </w:r>
    </w:p>
    <w:p w:rsidR="00D24963" w:rsidRPr="00210834" w:rsidRDefault="00D24963" w:rsidP="002F6E85">
      <w:pPr>
        <w:jc w:val="center"/>
        <w:rPr>
          <w:b/>
          <w:sz w:val="24"/>
          <w:szCs w:val="24"/>
        </w:rPr>
      </w:pPr>
      <w:r w:rsidRPr="00210834">
        <w:rPr>
          <w:b/>
          <w:sz w:val="24"/>
          <w:szCs w:val="24"/>
        </w:rPr>
        <w:t>ICB NO. CASA/1000/01/HVDC</w:t>
      </w:r>
    </w:p>
    <w:p w:rsidR="009D1AE1" w:rsidRPr="00210834" w:rsidRDefault="009D1AE1" w:rsidP="002F6E85">
      <w:pPr>
        <w:jc w:val="center"/>
        <w:rPr>
          <w:b/>
          <w:sz w:val="24"/>
          <w:szCs w:val="24"/>
        </w:rPr>
      </w:pPr>
      <w:r w:rsidRPr="00210834">
        <w:rPr>
          <w:b/>
          <w:sz w:val="24"/>
          <w:szCs w:val="24"/>
        </w:rPr>
        <w:t>PART I</w:t>
      </w:r>
    </w:p>
    <w:tbl>
      <w:tblPr>
        <w:tblStyle w:val="TableGrid"/>
        <w:tblW w:w="13405" w:type="dxa"/>
        <w:tblLook w:val="04A0"/>
      </w:tblPr>
      <w:tblGrid>
        <w:gridCol w:w="1251"/>
        <w:gridCol w:w="1254"/>
        <w:gridCol w:w="3413"/>
        <w:gridCol w:w="7487"/>
      </w:tblGrid>
      <w:tr w:rsidR="009D1AE1" w:rsidRPr="00210834" w:rsidTr="00343F4C">
        <w:tc>
          <w:tcPr>
            <w:tcW w:w="1255" w:type="dxa"/>
          </w:tcPr>
          <w:p w:rsidR="009D1AE1" w:rsidRPr="00210834" w:rsidRDefault="00A44378" w:rsidP="002F6E85">
            <w:pPr>
              <w:jc w:val="center"/>
              <w:rPr>
                <w:b/>
                <w:sz w:val="24"/>
                <w:szCs w:val="24"/>
              </w:rPr>
            </w:pPr>
            <w:r w:rsidRPr="00210834">
              <w:rPr>
                <w:b/>
                <w:sz w:val="24"/>
                <w:szCs w:val="24"/>
              </w:rPr>
              <w:t>Section/</w:t>
            </w:r>
          </w:p>
          <w:p w:rsidR="00A44378" w:rsidRPr="00210834" w:rsidRDefault="00A44378" w:rsidP="002F6E85">
            <w:pPr>
              <w:jc w:val="center"/>
              <w:rPr>
                <w:b/>
                <w:sz w:val="24"/>
                <w:szCs w:val="24"/>
              </w:rPr>
            </w:pPr>
            <w:r w:rsidRPr="00210834">
              <w:rPr>
                <w:b/>
                <w:sz w:val="24"/>
                <w:szCs w:val="24"/>
              </w:rPr>
              <w:t>Chapter</w:t>
            </w:r>
          </w:p>
        </w:tc>
        <w:tc>
          <w:tcPr>
            <w:tcW w:w="1168" w:type="dxa"/>
          </w:tcPr>
          <w:p w:rsidR="009D1AE1" w:rsidRPr="00210834" w:rsidRDefault="00A44378" w:rsidP="002F6E85">
            <w:pPr>
              <w:jc w:val="center"/>
              <w:rPr>
                <w:b/>
                <w:sz w:val="24"/>
                <w:szCs w:val="24"/>
              </w:rPr>
            </w:pPr>
            <w:r w:rsidRPr="00210834">
              <w:rPr>
                <w:b/>
                <w:sz w:val="24"/>
                <w:szCs w:val="24"/>
              </w:rPr>
              <w:t>Clause</w:t>
            </w:r>
          </w:p>
          <w:p w:rsidR="00A44378" w:rsidRPr="00210834" w:rsidRDefault="00A44378" w:rsidP="002F6E85">
            <w:pPr>
              <w:jc w:val="center"/>
              <w:rPr>
                <w:b/>
                <w:sz w:val="24"/>
                <w:szCs w:val="24"/>
              </w:rPr>
            </w:pPr>
            <w:r w:rsidRPr="00210834">
              <w:rPr>
                <w:b/>
                <w:sz w:val="24"/>
                <w:szCs w:val="24"/>
              </w:rPr>
              <w:t>No</w:t>
            </w:r>
          </w:p>
        </w:tc>
        <w:tc>
          <w:tcPr>
            <w:tcW w:w="3420" w:type="dxa"/>
          </w:tcPr>
          <w:p w:rsidR="009D1AE1" w:rsidRPr="00210834" w:rsidRDefault="00A44378" w:rsidP="002F6E85">
            <w:pPr>
              <w:jc w:val="center"/>
              <w:rPr>
                <w:b/>
                <w:sz w:val="24"/>
                <w:szCs w:val="24"/>
              </w:rPr>
            </w:pPr>
            <w:r w:rsidRPr="00210834">
              <w:rPr>
                <w:b/>
                <w:sz w:val="24"/>
                <w:szCs w:val="24"/>
              </w:rPr>
              <w:t>Existing Provision</w:t>
            </w:r>
          </w:p>
        </w:tc>
        <w:tc>
          <w:tcPr>
            <w:tcW w:w="7562" w:type="dxa"/>
          </w:tcPr>
          <w:p w:rsidR="009D1AE1" w:rsidRPr="00210834" w:rsidRDefault="00A44378" w:rsidP="002F6E85">
            <w:pPr>
              <w:jc w:val="center"/>
              <w:rPr>
                <w:b/>
                <w:sz w:val="24"/>
                <w:szCs w:val="24"/>
              </w:rPr>
            </w:pPr>
            <w:r w:rsidRPr="00210834">
              <w:rPr>
                <w:b/>
                <w:sz w:val="24"/>
                <w:szCs w:val="24"/>
              </w:rPr>
              <w:t>Amended as</w:t>
            </w:r>
          </w:p>
        </w:tc>
      </w:tr>
      <w:tr w:rsidR="009D1AE1" w:rsidRPr="00210834" w:rsidTr="001B59BE">
        <w:trPr>
          <w:trHeight w:val="1331"/>
        </w:trPr>
        <w:tc>
          <w:tcPr>
            <w:tcW w:w="1255" w:type="dxa"/>
          </w:tcPr>
          <w:p w:rsidR="009D1AE1" w:rsidRPr="00210834" w:rsidRDefault="00A44378" w:rsidP="002F6E85">
            <w:pPr>
              <w:jc w:val="center"/>
              <w:rPr>
                <w:sz w:val="24"/>
                <w:szCs w:val="24"/>
              </w:rPr>
            </w:pPr>
            <w:r w:rsidRPr="00210834">
              <w:rPr>
                <w:sz w:val="24"/>
                <w:szCs w:val="24"/>
              </w:rPr>
              <w:t>Section II,</w:t>
            </w:r>
          </w:p>
          <w:p w:rsidR="00A44378" w:rsidRPr="00210834" w:rsidRDefault="00A44378" w:rsidP="002F6E85">
            <w:pPr>
              <w:jc w:val="center"/>
              <w:rPr>
                <w:b/>
                <w:sz w:val="24"/>
                <w:szCs w:val="24"/>
              </w:rPr>
            </w:pPr>
            <w:r w:rsidRPr="00210834">
              <w:rPr>
                <w:sz w:val="24"/>
                <w:szCs w:val="24"/>
              </w:rPr>
              <w:t>BDS</w:t>
            </w:r>
          </w:p>
        </w:tc>
        <w:tc>
          <w:tcPr>
            <w:tcW w:w="1168" w:type="dxa"/>
          </w:tcPr>
          <w:p w:rsidR="009D1AE1" w:rsidRPr="00210834" w:rsidRDefault="00A44378" w:rsidP="002F6E85">
            <w:pPr>
              <w:jc w:val="center"/>
              <w:rPr>
                <w:sz w:val="24"/>
                <w:szCs w:val="24"/>
              </w:rPr>
            </w:pPr>
            <w:r w:rsidRPr="00210834">
              <w:rPr>
                <w:sz w:val="24"/>
                <w:szCs w:val="24"/>
              </w:rPr>
              <w:t>1.1</w:t>
            </w:r>
          </w:p>
        </w:tc>
        <w:tc>
          <w:tcPr>
            <w:tcW w:w="3420" w:type="dxa"/>
          </w:tcPr>
          <w:p w:rsidR="009D1AE1" w:rsidRPr="00210834" w:rsidRDefault="00A44378" w:rsidP="002F6E85">
            <w:pPr>
              <w:jc w:val="center"/>
              <w:rPr>
                <w:sz w:val="24"/>
                <w:szCs w:val="24"/>
              </w:rPr>
            </w:pPr>
            <w:r w:rsidRPr="00210834">
              <w:rPr>
                <w:sz w:val="24"/>
                <w:szCs w:val="24"/>
              </w:rPr>
              <w:t xml:space="preserve">(b) </w:t>
            </w:r>
            <w:proofErr w:type="spellStart"/>
            <w:r w:rsidRPr="00210834">
              <w:rPr>
                <w:sz w:val="24"/>
                <w:szCs w:val="24"/>
              </w:rPr>
              <w:t>Da</w:t>
            </w:r>
            <w:proofErr w:type="spellEnd"/>
            <w:r w:rsidRPr="00210834">
              <w:rPr>
                <w:sz w:val="24"/>
                <w:szCs w:val="24"/>
              </w:rPr>
              <w:t xml:space="preserve"> Afghanistan </w:t>
            </w:r>
            <w:proofErr w:type="spellStart"/>
            <w:r w:rsidRPr="00210834">
              <w:rPr>
                <w:sz w:val="24"/>
                <w:szCs w:val="24"/>
              </w:rPr>
              <w:t>Brehsna</w:t>
            </w:r>
            <w:proofErr w:type="spellEnd"/>
            <w:r w:rsidRPr="00210834">
              <w:rPr>
                <w:sz w:val="24"/>
                <w:szCs w:val="24"/>
              </w:rPr>
              <w:t xml:space="preserve"> </w:t>
            </w:r>
            <w:proofErr w:type="spellStart"/>
            <w:r w:rsidRPr="00210834">
              <w:rPr>
                <w:sz w:val="24"/>
                <w:szCs w:val="24"/>
              </w:rPr>
              <w:t>Sherkat</w:t>
            </w:r>
            <w:proofErr w:type="spellEnd"/>
          </w:p>
          <w:p w:rsidR="00A44378" w:rsidRPr="00210834" w:rsidRDefault="00A44378" w:rsidP="002F6E85">
            <w:pPr>
              <w:jc w:val="center"/>
              <w:rPr>
                <w:sz w:val="24"/>
                <w:szCs w:val="24"/>
              </w:rPr>
            </w:pPr>
            <w:r w:rsidRPr="00210834">
              <w:rPr>
                <w:sz w:val="24"/>
                <w:szCs w:val="24"/>
              </w:rPr>
              <w:t>(DABS),</w:t>
            </w:r>
            <w:proofErr w:type="spellStart"/>
            <w:r w:rsidRPr="00210834">
              <w:rPr>
                <w:sz w:val="24"/>
                <w:szCs w:val="24"/>
              </w:rPr>
              <w:t>Chaman</w:t>
            </w:r>
            <w:proofErr w:type="spellEnd"/>
            <w:r w:rsidRPr="00210834">
              <w:rPr>
                <w:sz w:val="24"/>
                <w:szCs w:val="24"/>
              </w:rPr>
              <w:t xml:space="preserve"> </w:t>
            </w:r>
            <w:proofErr w:type="spellStart"/>
            <w:r w:rsidRPr="00210834">
              <w:rPr>
                <w:sz w:val="24"/>
                <w:szCs w:val="24"/>
              </w:rPr>
              <w:t>Houzori</w:t>
            </w:r>
            <w:proofErr w:type="spellEnd"/>
            <w:r w:rsidRPr="00210834">
              <w:rPr>
                <w:sz w:val="24"/>
                <w:szCs w:val="24"/>
              </w:rPr>
              <w:t>, Kabul,</w:t>
            </w:r>
          </w:p>
          <w:p w:rsidR="003A12A1" w:rsidRPr="00210834" w:rsidRDefault="00A44378" w:rsidP="002F6E85">
            <w:pPr>
              <w:pBdr>
                <w:bottom w:val="single" w:sz="6" w:space="1" w:color="auto"/>
              </w:pBdr>
              <w:jc w:val="center"/>
              <w:rPr>
                <w:sz w:val="24"/>
                <w:szCs w:val="24"/>
              </w:rPr>
            </w:pPr>
            <w:r w:rsidRPr="00210834">
              <w:rPr>
                <w:sz w:val="24"/>
                <w:szCs w:val="24"/>
              </w:rPr>
              <w:t>Afghanistan------------------ for repeater s</w:t>
            </w:r>
            <w:r w:rsidR="001B59BE" w:rsidRPr="00210834">
              <w:rPr>
                <w:sz w:val="24"/>
                <w:szCs w:val="24"/>
              </w:rPr>
              <w:t>tations and PLCC in Afghanistan</w:t>
            </w:r>
            <w:r w:rsidR="003C5009" w:rsidRPr="00210834">
              <w:rPr>
                <w:sz w:val="24"/>
                <w:szCs w:val="24"/>
              </w:rPr>
              <w:t>.</w:t>
            </w:r>
          </w:p>
          <w:p w:rsidR="003C5009" w:rsidRPr="00210834" w:rsidRDefault="003C5009" w:rsidP="002F6E85">
            <w:pPr>
              <w:pBdr>
                <w:bottom w:val="single" w:sz="6" w:space="1" w:color="auto"/>
              </w:pBdr>
              <w:jc w:val="center"/>
              <w:rPr>
                <w:sz w:val="24"/>
                <w:szCs w:val="24"/>
              </w:rPr>
            </w:pPr>
            <w:r w:rsidRPr="00210834">
              <w:rPr>
                <w:sz w:val="24"/>
                <w:szCs w:val="24"/>
              </w:rPr>
              <w:t>Maintenance support services-------</w:t>
            </w:r>
          </w:p>
          <w:p w:rsidR="003C5009" w:rsidRPr="00210834" w:rsidRDefault="003C5009" w:rsidP="002F6E85">
            <w:pPr>
              <w:pBdr>
                <w:bottom w:val="single" w:sz="6" w:space="1" w:color="auto"/>
              </w:pBdr>
              <w:jc w:val="center"/>
              <w:rPr>
                <w:sz w:val="24"/>
                <w:szCs w:val="24"/>
              </w:rPr>
            </w:pPr>
            <w:r w:rsidRPr="00210834">
              <w:rPr>
                <w:sz w:val="24"/>
                <w:szCs w:val="24"/>
              </w:rPr>
              <w:t>--in Afg</w:t>
            </w:r>
            <w:r w:rsidR="00C80E17" w:rsidRPr="00210834">
              <w:rPr>
                <w:sz w:val="24"/>
                <w:szCs w:val="24"/>
              </w:rPr>
              <w:t>h</w:t>
            </w:r>
            <w:r w:rsidRPr="00210834">
              <w:rPr>
                <w:sz w:val="24"/>
                <w:szCs w:val="24"/>
              </w:rPr>
              <w:t>anistan</w:t>
            </w:r>
          </w:p>
        </w:tc>
        <w:tc>
          <w:tcPr>
            <w:tcW w:w="7562" w:type="dxa"/>
          </w:tcPr>
          <w:p w:rsidR="009D1AE1" w:rsidRPr="00210834" w:rsidRDefault="00A44378" w:rsidP="002F6E85">
            <w:pPr>
              <w:jc w:val="center"/>
              <w:rPr>
                <w:sz w:val="24"/>
                <w:szCs w:val="24"/>
              </w:rPr>
            </w:pPr>
            <w:r w:rsidRPr="00210834">
              <w:rPr>
                <w:sz w:val="24"/>
                <w:szCs w:val="24"/>
              </w:rPr>
              <w:t>Deleted</w:t>
            </w:r>
          </w:p>
        </w:tc>
      </w:tr>
      <w:tr w:rsidR="009124D6" w:rsidRPr="00210834" w:rsidTr="001B59BE">
        <w:trPr>
          <w:trHeight w:val="1331"/>
        </w:trPr>
        <w:tc>
          <w:tcPr>
            <w:tcW w:w="1255" w:type="dxa"/>
          </w:tcPr>
          <w:p w:rsidR="009124D6" w:rsidRPr="00210834" w:rsidRDefault="009124D6" w:rsidP="002F6E85">
            <w:pPr>
              <w:jc w:val="center"/>
              <w:rPr>
                <w:sz w:val="24"/>
                <w:szCs w:val="24"/>
              </w:rPr>
            </w:pPr>
            <w:r>
              <w:rPr>
                <w:sz w:val="24"/>
                <w:szCs w:val="24"/>
              </w:rPr>
              <w:t>Section II BDS</w:t>
            </w:r>
          </w:p>
        </w:tc>
        <w:tc>
          <w:tcPr>
            <w:tcW w:w="1168" w:type="dxa"/>
          </w:tcPr>
          <w:p w:rsidR="009124D6" w:rsidRPr="00210834" w:rsidRDefault="009124D6" w:rsidP="002F6E85">
            <w:pPr>
              <w:jc w:val="center"/>
              <w:rPr>
                <w:sz w:val="24"/>
                <w:szCs w:val="24"/>
              </w:rPr>
            </w:pPr>
            <w:r>
              <w:rPr>
                <w:sz w:val="24"/>
                <w:szCs w:val="24"/>
              </w:rPr>
              <w:t>7.2</w:t>
            </w:r>
          </w:p>
        </w:tc>
        <w:tc>
          <w:tcPr>
            <w:tcW w:w="3420" w:type="dxa"/>
          </w:tcPr>
          <w:p w:rsidR="009124D6" w:rsidRPr="00210834" w:rsidRDefault="009124D6" w:rsidP="002F6E85">
            <w:pPr>
              <w:jc w:val="center"/>
              <w:rPr>
                <w:sz w:val="24"/>
                <w:szCs w:val="24"/>
              </w:rPr>
            </w:pPr>
            <w:r w:rsidRPr="003C6B8A">
              <w:rPr>
                <w:rFonts w:ascii="Calibri" w:hAnsi="Calibri" w:cs="Arial"/>
              </w:rPr>
              <w:t>The site visit will be facilitated by the respective countries for the prospective Bidder(s), who wishes to do so, at its own risk and cost.</w:t>
            </w:r>
          </w:p>
        </w:tc>
        <w:tc>
          <w:tcPr>
            <w:tcW w:w="7562" w:type="dxa"/>
          </w:tcPr>
          <w:p w:rsidR="009124D6" w:rsidRDefault="009124D6" w:rsidP="002F6E85">
            <w:pPr>
              <w:jc w:val="center"/>
              <w:rPr>
                <w:rFonts w:ascii="Calibri" w:eastAsia="Times New Roman" w:hAnsi="Calibri" w:cs="Times New Roman"/>
                <w:sz w:val="24"/>
                <w:szCs w:val="24"/>
                <w:lang w:val="en-IN"/>
              </w:rPr>
            </w:pPr>
            <w:r w:rsidRPr="009124D6">
              <w:rPr>
                <w:rFonts w:ascii="Calibri" w:hAnsi="Calibri" w:cs="Arial"/>
                <w:sz w:val="24"/>
                <w:szCs w:val="24"/>
              </w:rPr>
              <w:t xml:space="preserve">The site visit will be facilitated by the respective countries for the prospective Bidder(s), who wishes to do so, at its own risk and cost. </w:t>
            </w:r>
            <w:r>
              <w:rPr>
                <w:rFonts w:ascii="Calibri" w:hAnsi="Calibri" w:cs="Arial"/>
                <w:sz w:val="24"/>
                <w:szCs w:val="24"/>
              </w:rPr>
              <w:t xml:space="preserve">However, </w:t>
            </w:r>
            <w:r>
              <w:rPr>
                <w:rFonts w:ascii="Calibri" w:eastAsia="Times New Roman" w:hAnsi="Calibri" w:cs="Times New Roman"/>
                <w:sz w:val="24"/>
                <w:szCs w:val="24"/>
                <w:lang w:val="en-IN"/>
              </w:rPr>
              <w:t>n</w:t>
            </w:r>
            <w:r w:rsidRPr="009124D6">
              <w:rPr>
                <w:rFonts w:ascii="Calibri" w:eastAsia="Times New Roman" w:hAnsi="Calibri" w:cs="Times New Roman"/>
                <w:sz w:val="24"/>
                <w:szCs w:val="24"/>
                <w:lang w:val="en-IN"/>
              </w:rPr>
              <w:t>odal officer</w:t>
            </w:r>
            <w:r>
              <w:rPr>
                <w:rFonts w:ascii="Calibri" w:eastAsia="Times New Roman" w:hAnsi="Calibri" w:cs="Times New Roman"/>
                <w:sz w:val="24"/>
                <w:szCs w:val="24"/>
                <w:lang w:val="en-IN"/>
              </w:rPr>
              <w:t>s</w:t>
            </w:r>
            <w:r w:rsidRPr="009124D6">
              <w:rPr>
                <w:rFonts w:ascii="Calibri" w:eastAsia="Times New Roman" w:hAnsi="Calibri" w:cs="Times New Roman"/>
                <w:sz w:val="24"/>
                <w:szCs w:val="24"/>
                <w:lang w:val="en-IN"/>
              </w:rPr>
              <w:t xml:space="preserve"> have been identified for Pakistan and Tajikistan to assist Site visit. The matter may be taken up directly or alternatively can be taken up with CASA Secretariat for any  assistance. The details of the Nodal officers are as under;</w:t>
            </w:r>
          </w:p>
          <w:p w:rsidR="009124D6" w:rsidRPr="009124D6" w:rsidRDefault="009124D6" w:rsidP="002F6E85">
            <w:pPr>
              <w:jc w:val="center"/>
              <w:rPr>
                <w:rFonts w:ascii="Calibri" w:hAnsi="Calibri" w:cs="Arial"/>
                <w:sz w:val="24"/>
                <w:szCs w:val="24"/>
              </w:rPr>
            </w:pPr>
            <w:r w:rsidRPr="009124D6">
              <w:rPr>
                <w:rFonts w:ascii="Calibri" w:eastAsia="Times New Roman" w:hAnsi="Calibri" w:cs="Times New Roman"/>
                <w:b/>
                <w:bCs/>
                <w:sz w:val="24"/>
                <w:szCs w:val="24"/>
                <w:lang w:val="en-IN"/>
              </w:rPr>
              <w:t>Tajikistan</w:t>
            </w:r>
            <w:r w:rsidRPr="009124D6">
              <w:rPr>
                <w:rFonts w:ascii="Calibri" w:eastAsia="Times New Roman" w:hAnsi="Calibri" w:cs="Times New Roman"/>
                <w:sz w:val="24"/>
                <w:szCs w:val="24"/>
                <w:lang w:val="en-IN"/>
              </w:rPr>
              <w:t xml:space="preserve"> - Mr </w:t>
            </w:r>
            <w:proofErr w:type="spellStart"/>
            <w:r w:rsidRPr="009124D6">
              <w:rPr>
                <w:rFonts w:ascii="Calibri" w:eastAsia="Times New Roman" w:hAnsi="Calibri" w:cs="Times New Roman"/>
                <w:sz w:val="24"/>
                <w:szCs w:val="24"/>
                <w:lang w:val="en-IN"/>
              </w:rPr>
              <w:t>Usmonov</w:t>
            </w:r>
            <w:proofErr w:type="spellEnd"/>
            <w:r w:rsidRPr="009124D6">
              <w:rPr>
                <w:rFonts w:ascii="Calibri" w:eastAsia="Times New Roman" w:hAnsi="Calibri" w:cs="Times New Roman"/>
                <w:sz w:val="24"/>
                <w:szCs w:val="24"/>
                <w:lang w:val="en-IN"/>
              </w:rPr>
              <w:t xml:space="preserve"> </w:t>
            </w:r>
            <w:proofErr w:type="spellStart"/>
            <w:r w:rsidRPr="009124D6">
              <w:rPr>
                <w:rFonts w:ascii="Calibri" w:eastAsia="Times New Roman" w:hAnsi="Calibri" w:cs="Times New Roman"/>
                <w:sz w:val="24"/>
                <w:szCs w:val="24"/>
                <w:lang w:val="en-IN"/>
              </w:rPr>
              <w:t>Furugzod</w:t>
            </w:r>
            <w:proofErr w:type="spellEnd"/>
            <w:r w:rsidRPr="009124D6">
              <w:rPr>
                <w:rFonts w:ascii="Calibri" w:eastAsia="Times New Roman" w:hAnsi="Calibri" w:cs="Times New Roman"/>
                <w:sz w:val="24"/>
                <w:szCs w:val="24"/>
                <w:lang w:val="en-IN"/>
              </w:rPr>
              <w:t xml:space="preserve">, Tajikistan Country Co-Ordinator for CASA -1000 </w:t>
            </w:r>
            <w:proofErr w:type="spellStart"/>
            <w:r w:rsidRPr="009124D6">
              <w:rPr>
                <w:rFonts w:ascii="Calibri" w:eastAsia="Times New Roman" w:hAnsi="Calibri" w:cs="Times New Roman"/>
                <w:sz w:val="24"/>
                <w:szCs w:val="24"/>
                <w:lang w:val="en-IN"/>
              </w:rPr>
              <w:t>Prject</w:t>
            </w:r>
            <w:proofErr w:type="spellEnd"/>
            <w:r w:rsidRPr="009124D6">
              <w:rPr>
                <w:rFonts w:ascii="Calibri" w:eastAsia="Times New Roman" w:hAnsi="Calibri" w:cs="Times New Roman"/>
                <w:sz w:val="24"/>
                <w:szCs w:val="24"/>
                <w:lang w:val="en-IN"/>
              </w:rPr>
              <w:t xml:space="preserve">, Tel +992905004455, Email-  donishju@mail.ru .                                                                           </w:t>
            </w:r>
            <w:r w:rsidRPr="009124D6">
              <w:rPr>
                <w:rFonts w:ascii="Calibri" w:eastAsia="Times New Roman" w:hAnsi="Calibri" w:cs="Times New Roman"/>
                <w:b/>
                <w:bCs/>
                <w:sz w:val="24"/>
                <w:szCs w:val="24"/>
                <w:lang w:val="en-IN"/>
              </w:rPr>
              <w:t>Pakistan</w:t>
            </w:r>
            <w:r w:rsidRPr="009124D6">
              <w:rPr>
                <w:rFonts w:ascii="Calibri" w:eastAsia="Times New Roman" w:hAnsi="Calibri" w:cs="Times New Roman"/>
                <w:sz w:val="24"/>
                <w:szCs w:val="24"/>
                <w:lang w:val="en-IN"/>
              </w:rPr>
              <w:t xml:space="preserve">-   Mr </w:t>
            </w:r>
            <w:proofErr w:type="spellStart"/>
            <w:r w:rsidRPr="009124D6">
              <w:rPr>
                <w:rFonts w:ascii="Calibri" w:eastAsia="Times New Roman" w:hAnsi="Calibri" w:cs="Times New Roman"/>
                <w:sz w:val="24"/>
                <w:szCs w:val="24"/>
                <w:lang w:val="en-IN"/>
              </w:rPr>
              <w:t>Wajahat</w:t>
            </w:r>
            <w:proofErr w:type="spellEnd"/>
            <w:r w:rsidRPr="009124D6">
              <w:rPr>
                <w:rFonts w:ascii="Calibri" w:eastAsia="Times New Roman" w:hAnsi="Calibri" w:cs="Times New Roman"/>
                <w:sz w:val="24"/>
                <w:szCs w:val="24"/>
                <w:lang w:val="en-IN"/>
              </w:rPr>
              <w:t xml:space="preserve"> </w:t>
            </w:r>
            <w:proofErr w:type="spellStart"/>
            <w:r w:rsidRPr="009124D6">
              <w:rPr>
                <w:rFonts w:ascii="Calibri" w:eastAsia="Times New Roman" w:hAnsi="Calibri" w:cs="Times New Roman"/>
                <w:sz w:val="24"/>
                <w:szCs w:val="24"/>
                <w:lang w:val="en-IN"/>
              </w:rPr>
              <w:t>Saeed</w:t>
            </w:r>
            <w:proofErr w:type="spellEnd"/>
            <w:r w:rsidRPr="009124D6">
              <w:rPr>
                <w:rFonts w:ascii="Calibri" w:eastAsia="Times New Roman" w:hAnsi="Calibri" w:cs="Times New Roman"/>
                <w:sz w:val="24"/>
                <w:szCs w:val="24"/>
                <w:lang w:val="en-IN"/>
              </w:rPr>
              <w:t xml:space="preserve"> </w:t>
            </w:r>
            <w:proofErr w:type="spellStart"/>
            <w:r w:rsidRPr="009124D6">
              <w:rPr>
                <w:rFonts w:ascii="Calibri" w:eastAsia="Times New Roman" w:hAnsi="Calibri" w:cs="Times New Roman"/>
                <w:sz w:val="24"/>
                <w:szCs w:val="24"/>
                <w:lang w:val="en-IN"/>
              </w:rPr>
              <w:t>Rana</w:t>
            </w:r>
            <w:proofErr w:type="spellEnd"/>
            <w:r w:rsidRPr="009124D6">
              <w:rPr>
                <w:rFonts w:ascii="Calibri" w:eastAsia="Times New Roman" w:hAnsi="Calibri" w:cs="Times New Roman"/>
                <w:sz w:val="24"/>
                <w:szCs w:val="24"/>
                <w:lang w:val="en-IN"/>
              </w:rPr>
              <w:t>,    General Manager (GSC). Office Address- Room No 413, WAPDA House, The Mall Lahore, Office No-+92 42 992026992039, Mobile - +92 335 7401901, E mail- gm.gsc@ntdc.com.pk</w:t>
            </w:r>
          </w:p>
          <w:p w:rsidR="009124D6" w:rsidRPr="00210834" w:rsidRDefault="009124D6" w:rsidP="002F6E85">
            <w:pPr>
              <w:jc w:val="center"/>
              <w:rPr>
                <w:sz w:val="24"/>
                <w:szCs w:val="24"/>
              </w:rPr>
            </w:pPr>
          </w:p>
        </w:tc>
      </w:tr>
      <w:tr w:rsidR="009D1AE1" w:rsidRPr="00210834" w:rsidTr="00343F4C">
        <w:tc>
          <w:tcPr>
            <w:tcW w:w="1255" w:type="dxa"/>
          </w:tcPr>
          <w:p w:rsidR="009D1AE1" w:rsidRPr="00210834" w:rsidRDefault="00A44378" w:rsidP="002F6E85">
            <w:pPr>
              <w:jc w:val="center"/>
              <w:rPr>
                <w:sz w:val="24"/>
                <w:szCs w:val="24"/>
              </w:rPr>
            </w:pPr>
            <w:r w:rsidRPr="00210834">
              <w:rPr>
                <w:b/>
                <w:sz w:val="24"/>
                <w:szCs w:val="24"/>
              </w:rPr>
              <w:t>Se</w:t>
            </w:r>
            <w:r w:rsidRPr="00210834">
              <w:rPr>
                <w:sz w:val="24"/>
                <w:szCs w:val="24"/>
              </w:rPr>
              <w:t>ction II,</w:t>
            </w:r>
          </w:p>
          <w:p w:rsidR="00A44378" w:rsidRPr="00210834" w:rsidRDefault="00A44378" w:rsidP="002F6E85">
            <w:pPr>
              <w:jc w:val="center"/>
              <w:rPr>
                <w:b/>
                <w:sz w:val="24"/>
                <w:szCs w:val="24"/>
              </w:rPr>
            </w:pPr>
            <w:r w:rsidRPr="00210834">
              <w:rPr>
                <w:sz w:val="24"/>
                <w:szCs w:val="24"/>
              </w:rPr>
              <w:lastRenderedPageBreak/>
              <w:t>BDS</w:t>
            </w:r>
          </w:p>
        </w:tc>
        <w:tc>
          <w:tcPr>
            <w:tcW w:w="1168" w:type="dxa"/>
          </w:tcPr>
          <w:p w:rsidR="009D1AE1" w:rsidRPr="00210834" w:rsidRDefault="00A44378" w:rsidP="002F6E85">
            <w:pPr>
              <w:jc w:val="center"/>
              <w:rPr>
                <w:sz w:val="24"/>
                <w:szCs w:val="24"/>
              </w:rPr>
            </w:pPr>
            <w:r w:rsidRPr="00210834">
              <w:rPr>
                <w:sz w:val="24"/>
                <w:szCs w:val="24"/>
              </w:rPr>
              <w:lastRenderedPageBreak/>
              <w:t>16.2</w:t>
            </w:r>
          </w:p>
        </w:tc>
        <w:tc>
          <w:tcPr>
            <w:tcW w:w="3420" w:type="dxa"/>
          </w:tcPr>
          <w:p w:rsidR="009D1AE1" w:rsidRPr="00210834" w:rsidRDefault="00A44378" w:rsidP="002F6E85">
            <w:pPr>
              <w:jc w:val="center"/>
              <w:rPr>
                <w:b/>
                <w:sz w:val="24"/>
                <w:szCs w:val="24"/>
              </w:rPr>
            </w:pPr>
            <w:r w:rsidRPr="00210834">
              <w:rPr>
                <w:sz w:val="24"/>
                <w:szCs w:val="24"/>
              </w:rPr>
              <w:t xml:space="preserve">The period for following </w:t>
            </w:r>
            <w:r w:rsidRPr="00210834">
              <w:rPr>
                <w:sz w:val="24"/>
                <w:szCs w:val="24"/>
              </w:rPr>
              <w:lastRenderedPageBreak/>
              <w:t>completion of plants &amp; services in accordance with the provisions of contract shall be three(3) years</w:t>
            </w:r>
            <w:r w:rsidRPr="00210834">
              <w:rPr>
                <w:b/>
                <w:sz w:val="24"/>
                <w:szCs w:val="24"/>
              </w:rPr>
              <w:t>.</w:t>
            </w:r>
          </w:p>
        </w:tc>
        <w:tc>
          <w:tcPr>
            <w:tcW w:w="7562" w:type="dxa"/>
          </w:tcPr>
          <w:p w:rsidR="009D1AE1" w:rsidRPr="00210834" w:rsidRDefault="00A44378" w:rsidP="002F6E85">
            <w:pPr>
              <w:jc w:val="center"/>
              <w:rPr>
                <w:b/>
                <w:sz w:val="24"/>
                <w:szCs w:val="24"/>
              </w:rPr>
            </w:pPr>
            <w:r w:rsidRPr="00210834">
              <w:rPr>
                <w:sz w:val="24"/>
                <w:szCs w:val="24"/>
              </w:rPr>
              <w:lastRenderedPageBreak/>
              <w:t xml:space="preserve">The period for following completion of plants &amp; services in accordance </w:t>
            </w:r>
            <w:r w:rsidRPr="00210834">
              <w:rPr>
                <w:sz w:val="24"/>
                <w:szCs w:val="24"/>
              </w:rPr>
              <w:lastRenderedPageBreak/>
              <w:t>with the provisions of contract shall be forty two (42) months from Notification of Award.</w:t>
            </w:r>
          </w:p>
        </w:tc>
      </w:tr>
      <w:tr w:rsidR="009D1AE1" w:rsidRPr="00210834" w:rsidTr="00343F4C">
        <w:tc>
          <w:tcPr>
            <w:tcW w:w="1255" w:type="dxa"/>
          </w:tcPr>
          <w:p w:rsidR="009D1AE1" w:rsidRPr="00210834" w:rsidRDefault="00992D58" w:rsidP="002F6E85">
            <w:pPr>
              <w:jc w:val="center"/>
              <w:rPr>
                <w:sz w:val="24"/>
                <w:szCs w:val="24"/>
              </w:rPr>
            </w:pPr>
            <w:r w:rsidRPr="00210834">
              <w:rPr>
                <w:sz w:val="24"/>
                <w:szCs w:val="24"/>
              </w:rPr>
              <w:lastRenderedPageBreak/>
              <w:t>Section II,</w:t>
            </w:r>
          </w:p>
          <w:p w:rsidR="00992D58" w:rsidRPr="00210834" w:rsidRDefault="00992D58" w:rsidP="002F6E85">
            <w:pPr>
              <w:jc w:val="center"/>
              <w:rPr>
                <w:b/>
                <w:sz w:val="24"/>
                <w:szCs w:val="24"/>
              </w:rPr>
            </w:pPr>
            <w:r w:rsidRPr="00210834">
              <w:rPr>
                <w:sz w:val="24"/>
                <w:szCs w:val="24"/>
              </w:rPr>
              <w:t>BDS</w:t>
            </w:r>
          </w:p>
        </w:tc>
        <w:tc>
          <w:tcPr>
            <w:tcW w:w="1168" w:type="dxa"/>
          </w:tcPr>
          <w:p w:rsidR="009D1AE1" w:rsidRPr="00210834" w:rsidRDefault="00992D58" w:rsidP="002F6E85">
            <w:pPr>
              <w:jc w:val="center"/>
              <w:rPr>
                <w:sz w:val="24"/>
                <w:szCs w:val="24"/>
              </w:rPr>
            </w:pPr>
            <w:r w:rsidRPr="00210834">
              <w:rPr>
                <w:sz w:val="24"/>
                <w:szCs w:val="24"/>
              </w:rPr>
              <w:t>19.1</w:t>
            </w:r>
          </w:p>
        </w:tc>
        <w:tc>
          <w:tcPr>
            <w:tcW w:w="3420" w:type="dxa"/>
          </w:tcPr>
          <w:p w:rsidR="009D1AE1" w:rsidRPr="00210834" w:rsidRDefault="00992D58" w:rsidP="002F6E85">
            <w:pPr>
              <w:jc w:val="center"/>
              <w:rPr>
                <w:sz w:val="24"/>
                <w:szCs w:val="24"/>
              </w:rPr>
            </w:pPr>
            <w:r w:rsidRPr="00210834">
              <w:rPr>
                <w:sz w:val="24"/>
                <w:szCs w:val="24"/>
              </w:rPr>
              <w:t>The dead line for bid submission is;</w:t>
            </w:r>
          </w:p>
          <w:p w:rsidR="00992D58" w:rsidRPr="00210834" w:rsidRDefault="00992D58" w:rsidP="002F6E85">
            <w:pPr>
              <w:jc w:val="center"/>
              <w:rPr>
                <w:sz w:val="24"/>
                <w:szCs w:val="24"/>
              </w:rPr>
            </w:pPr>
            <w:r w:rsidRPr="00210834">
              <w:rPr>
                <w:sz w:val="24"/>
                <w:szCs w:val="24"/>
              </w:rPr>
              <w:t>Date: February 06, 2017</w:t>
            </w:r>
          </w:p>
          <w:p w:rsidR="00992D58" w:rsidRPr="00210834" w:rsidRDefault="00992D58" w:rsidP="002F6E85">
            <w:pPr>
              <w:jc w:val="center"/>
              <w:rPr>
                <w:sz w:val="24"/>
                <w:szCs w:val="24"/>
              </w:rPr>
            </w:pPr>
            <w:r w:rsidRPr="00210834">
              <w:rPr>
                <w:sz w:val="24"/>
                <w:szCs w:val="24"/>
              </w:rPr>
              <w:t xml:space="preserve">Time: 15.30 Hrs ( </w:t>
            </w:r>
            <w:proofErr w:type="spellStart"/>
            <w:r w:rsidRPr="00210834">
              <w:rPr>
                <w:sz w:val="24"/>
                <w:szCs w:val="24"/>
              </w:rPr>
              <w:t>Almaty</w:t>
            </w:r>
            <w:proofErr w:type="spellEnd"/>
            <w:r w:rsidRPr="00210834">
              <w:rPr>
                <w:sz w:val="24"/>
                <w:szCs w:val="24"/>
              </w:rPr>
              <w:t>,</w:t>
            </w:r>
          </w:p>
          <w:p w:rsidR="00992D58" w:rsidRPr="00210834" w:rsidRDefault="00992D58" w:rsidP="002F6E85">
            <w:pPr>
              <w:jc w:val="center"/>
              <w:rPr>
                <w:sz w:val="24"/>
                <w:szCs w:val="24"/>
              </w:rPr>
            </w:pPr>
            <w:r w:rsidRPr="00210834">
              <w:rPr>
                <w:sz w:val="24"/>
                <w:szCs w:val="24"/>
              </w:rPr>
              <w:t>Kazakhstan Time)</w:t>
            </w:r>
          </w:p>
          <w:p w:rsidR="00992D58" w:rsidRPr="00210834" w:rsidRDefault="00992D58" w:rsidP="002F6E85">
            <w:pPr>
              <w:jc w:val="center"/>
              <w:rPr>
                <w:b/>
                <w:sz w:val="24"/>
                <w:szCs w:val="24"/>
              </w:rPr>
            </w:pPr>
          </w:p>
        </w:tc>
        <w:tc>
          <w:tcPr>
            <w:tcW w:w="7562" w:type="dxa"/>
          </w:tcPr>
          <w:p w:rsidR="00992D58" w:rsidRPr="00210834" w:rsidRDefault="00992D58" w:rsidP="002F6E85">
            <w:pPr>
              <w:jc w:val="center"/>
              <w:rPr>
                <w:sz w:val="24"/>
                <w:szCs w:val="24"/>
              </w:rPr>
            </w:pPr>
            <w:r w:rsidRPr="00210834">
              <w:rPr>
                <w:sz w:val="24"/>
                <w:szCs w:val="24"/>
              </w:rPr>
              <w:t>The dead line for bid submission is;</w:t>
            </w:r>
          </w:p>
          <w:p w:rsidR="00992D58" w:rsidRPr="00210834" w:rsidRDefault="00992D58" w:rsidP="002F6E85">
            <w:pPr>
              <w:jc w:val="center"/>
              <w:rPr>
                <w:sz w:val="24"/>
                <w:szCs w:val="24"/>
              </w:rPr>
            </w:pPr>
            <w:r w:rsidRPr="00210834">
              <w:rPr>
                <w:sz w:val="24"/>
                <w:szCs w:val="24"/>
              </w:rPr>
              <w:t>Date: April 27, 2017</w:t>
            </w:r>
          </w:p>
          <w:p w:rsidR="00992D58" w:rsidRPr="00210834" w:rsidRDefault="00992D58" w:rsidP="002F6E85">
            <w:pPr>
              <w:jc w:val="center"/>
              <w:rPr>
                <w:sz w:val="24"/>
                <w:szCs w:val="24"/>
              </w:rPr>
            </w:pPr>
            <w:r w:rsidRPr="00210834">
              <w:rPr>
                <w:sz w:val="24"/>
                <w:szCs w:val="24"/>
              </w:rPr>
              <w:t xml:space="preserve">Time: 14.00 </w:t>
            </w:r>
            <w:r w:rsidR="00EE65CF" w:rsidRPr="00210834">
              <w:rPr>
                <w:sz w:val="24"/>
                <w:szCs w:val="24"/>
              </w:rPr>
              <w:t>Hrs</w:t>
            </w:r>
            <w:r w:rsidRPr="00210834">
              <w:rPr>
                <w:sz w:val="24"/>
                <w:szCs w:val="24"/>
              </w:rPr>
              <w:t xml:space="preserve"> ( </w:t>
            </w:r>
            <w:proofErr w:type="spellStart"/>
            <w:r w:rsidRPr="00210834">
              <w:rPr>
                <w:sz w:val="24"/>
                <w:szCs w:val="24"/>
              </w:rPr>
              <w:t>Almaty</w:t>
            </w:r>
            <w:proofErr w:type="spellEnd"/>
            <w:r w:rsidRPr="00210834">
              <w:rPr>
                <w:sz w:val="24"/>
                <w:szCs w:val="24"/>
              </w:rPr>
              <w:t>,</w:t>
            </w:r>
          </w:p>
          <w:p w:rsidR="009D1AE1" w:rsidRPr="00210834" w:rsidRDefault="00EE65CF" w:rsidP="002F6E85">
            <w:pPr>
              <w:jc w:val="center"/>
              <w:rPr>
                <w:sz w:val="24"/>
                <w:szCs w:val="24"/>
              </w:rPr>
            </w:pPr>
            <w:r w:rsidRPr="00210834">
              <w:rPr>
                <w:sz w:val="24"/>
                <w:szCs w:val="24"/>
              </w:rPr>
              <w:t>Kazakh</w:t>
            </w:r>
            <w:r w:rsidR="00992D58" w:rsidRPr="00210834">
              <w:rPr>
                <w:sz w:val="24"/>
                <w:szCs w:val="24"/>
              </w:rPr>
              <w:t>stan Time)</w:t>
            </w:r>
          </w:p>
        </w:tc>
      </w:tr>
      <w:tr w:rsidR="009D1AE1" w:rsidRPr="00210834" w:rsidTr="00343F4C">
        <w:tc>
          <w:tcPr>
            <w:tcW w:w="1255" w:type="dxa"/>
          </w:tcPr>
          <w:p w:rsidR="009D1AE1" w:rsidRPr="00210834" w:rsidRDefault="00EE65CF" w:rsidP="002F6E85">
            <w:pPr>
              <w:jc w:val="center"/>
              <w:rPr>
                <w:sz w:val="24"/>
                <w:szCs w:val="24"/>
              </w:rPr>
            </w:pPr>
            <w:r w:rsidRPr="00210834">
              <w:rPr>
                <w:sz w:val="24"/>
                <w:szCs w:val="24"/>
              </w:rPr>
              <w:t>Section II,</w:t>
            </w:r>
          </w:p>
          <w:p w:rsidR="00EE65CF" w:rsidRPr="00210834" w:rsidRDefault="00EE65CF" w:rsidP="002F6E85">
            <w:pPr>
              <w:jc w:val="center"/>
              <w:rPr>
                <w:sz w:val="24"/>
                <w:szCs w:val="24"/>
              </w:rPr>
            </w:pPr>
            <w:r w:rsidRPr="00210834">
              <w:rPr>
                <w:sz w:val="24"/>
                <w:szCs w:val="24"/>
              </w:rPr>
              <w:t>BDS</w:t>
            </w:r>
          </w:p>
          <w:p w:rsidR="001B59BE" w:rsidRPr="00210834" w:rsidRDefault="001B59BE" w:rsidP="002F6E85">
            <w:pPr>
              <w:jc w:val="center"/>
              <w:rPr>
                <w:sz w:val="24"/>
                <w:szCs w:val="24"/>
              </w:rPr>
            </w:pPr>
          </w:p>
          <w:p w:rsidR="001B59BE" w:rsidRPr="00210834" w:rsidRDefault="001B59BE" w:rsidP="002F6E85">
            <w:pPr>
              <w:jc w:val="center"/>
              <w:rPr>
                <w:sz w:val="24"/>
                <w:szCs w:val="24"/>
              </w:rPr>
            </w:pPr>
          </w:p>
          <w:p w:rsidR="001B59BE" w:rsidRPr="00210834" w:rsidRDefault="001B59BE" w:rsidP="002F6E85">
            <w:pPr>
              <w:jc w:val="center"/>
              <w:rPr>
                <w:sz w:val="24"/>
                <w:szCs w:val="24"/>
              </w:rPr>
            </w:pPr>
          </w:p>
          <w:p w:rsidR="001B59BE" w:rsidRPr="00210834" w:rsidRDefault="001B59BE" w:rsidP="002F6E85">
            <w:pPr>
              <w:jc w:val="center"/>
              <w:rPr>
                <w:sz w:val="24"/>
                <w:szCs w:val="24"/>
              </w:rPr>
            </w:pPr>
          </w:p>
          <w:p w:rsidR="001B59BE" w:rsidRPr="00210834" w:rsidRDefault="001B59BE" w:rsidP="002F6E85">
            <w:pPr>
              <w:jc w:val="center"/>
              <w:rPr>
                <w:sz w:val="24"/>
                <w:szCs w:val="24"/>
              </w:rPr>
            </w:pPr>
          </w:p>
          <w:p w:rsidR="001B59BE" w:rsidRPr="00210834" w:rsidRDefault="001B59BE" w:rsidP="002F6E85">
            <w:pPr>
              <w:jc w:val="center"/>
              <w:rPr>
                <w:sz w:val="24"/>
                <w:szCs w:val="24"/>
              </w:rPr>
            </w:pPr>
          </w:p>
          <w:p w:rsidR="001B59BE" w:rsidRPr="00210834" w:rsidRDefault="001B59BE" w:rsidP="002F6E85">
            <w:pPr>
              <w:jc w:val="center"/>
              <w:rPr>
                <w:sz w:val="24"/>
                <w:szCs w:val="24"/>
              </w:rPr>
            </w:pPr>
          </w:p>
          <w:p w:rsidR="001B59BE" w:rsidRPr="00210834" w:rsidRDefault="001B59BE" w:rsidP="002F6E85">
            <w:pPr>
              <w:jc w:val="center"/>
              <w:rPr>
                <w:sz w:val="24"/>
                <w:szCs w:val="24"/>
              </w:rPr>
            </w:pPr>
          </w:p>
          <w:p w:rsidR="001B59BE" w:rsidRPr="00210834" w:rsidRDefault="001B59BE" w:rsidP="002F6E85">
            <w:pPr>
              <w:jc w:val="center"/>
              <w:rPr>
                <w:sz w:val="24"/>
                <w:szCs w:val="24"/>
              </w:rPr>
            </w:pPr>
          </w:p>
          <w:p w:rsidR="001B59BE" w:rsidRPr="00210834" w:rsidRDefault="001B59BE" w:rsidP="002F6E85">
            <w:pPr>
              <w:jc w:val="center"/>
              <w:rPr>
                <w:sz w:val="24"/>
                <w:szCs w:val="24"/>
              </w:rPr>
            </w:pPr>
          </w:p>
          <w:p w:rsidR="001B59BE" w:rsidRPr="00210834" w:rsidRDefault="001B59BE" w:rsidP="002F6E85">
            <w:pPr>
              <w:jc w:val="center"/>
              <w:rPr>
                <w:b/>
                <w:sz w:val="24"/>
                <w:szCs w:val="24"/>
              </w:rPr>
            </w:pPr>
          </w:p>
        </w:tc>
        <w:tc>
          <w:tcPr>
            <w:tcW w:w="1168" w:type="dxa"/>
          </w:tcPr>
          <w:p w:rsidR="009D1AE1" w:rsidRPr="00210834" w:rsidRDefault="00EE65CF" w:rsidP="002F6E85">
            <w:pPr>
              <w:jc w:val="center"/>
              <w:rPr>
                <w:sz w:val="24"/>
                <w:szCs w:val="24"/>
              </w:rPr>
            </w:pPr>
            <w:r w:rsidRPr="00210834">
              <w:rPr>
                <w:sz w:val="24"/>
                <w:szCs w:val="24"/>
              </w:rPr>
              <w:t>21.1</w:t>
            </w:r>
          </w:p>
        </w:tc>
        <w:tc>
          <w:tcPr>
            <w:tcW w:w="3420" w:type="dxa"/>
          </w:tcPr>
          <w:p w:rsidR="009D1AE1" w:rsidRPr="00210834" w:rsidRDefault="00EE65CF" w:rsidP="002F6E85">
            <w:pPr>
              <w:jc w:val="center"/>
              <w:rPr>
                <w:sz w:val="24"/>
                <w:szCs w:val="24"/>
              </w:rPr>
            </w:pPr>
            <w:r w:rsidRPr="00210834">
              <w:rPr>
                <w:sz w:val="24"/>
                <w:szCs w:val="24"/>
              </w:rPr>
              <w:t>The bid opening shall take place at:</w:t>
            </w:r>
          </w:p>
          <w:p w:rsidR="00EE65CF" w:rsidRPr="00210834" w:rsidRDefault="00EE65CF" w:rsidP="002F6E85">
            <w:pPr>
              <w:jc w:val="center"/>
              <w:rPr>
                <w:sz w:val="24"/>
                <w:szCs w:val="24"/>
              </w:rPr>
            </w:pPr>
            <w:r w:rsidRPr="00210834">
              <w:rPr>
                <w:sz w:val="24"/>
                <w:szCs w:val="24"/>
              </w:rPr>
              <w:t xml:space="preserve">20A </w:t>
            </w:r>
            <w:proofErr w:type="spellStart"/>
            <w:r w:rsidRPr="00210834">
              <w:rPr>
                <w:sz w:val="24"/>
                <w:szCs w:val="24"/>
              </w:rPr>
              <w:t>Kazybek</w:t>
            </w:r>
            <w:proofErr w:type="spellEnd"/>
            <w:r w:rsidRPr="00210834">
              <w:rPr>
                <w:sz w:val="24"/>
                <w:szCs w:val="24"/>
              </w:rPr>
              <w:t xml:space="preserve"> Bi, 3</w:t>
            </w:r>
            <w:r w:rsidRPr="00210834">
              <w:rPr>
                <w:sz w:val="24"/>
                <w:szCs w:val="24"/>
                <w:vertAlign w:val="superscript"/>
              </w:rPr>
              <w:t>rd</w:t>
            </w:r>
            <w:r w:rsidRPr="00210834">
              <w:rPr>
                <w:sz w:val="24"/>
                <w:szCs w:val="24"/>
              </w:rPr>
              <w:t xml:space="preserve"> Floor</w:t>
            </w:r>
          </w:p>
          <w:p w:rsidR="00EE65CF" w:rsidRPr="00210834" w:rsidRDefault="00EE65CF" w:rsidP="002F6E85">
            <w:pPr>
              <w:jc w:val="center"/>
              <w:rPr>
                <w:sz w:val="24"/>
                <w:szCs w:val="24"/>
              </w:rPr>
            </w:pPr>
            <w:r w:rsidRPr="00210834">
              <w:rPr>
                <w:sz w:val="24"/>
                <w:szCs w:val="24"/>
              </w:rPr>
              <w:t xml:space="preserve">Representative Office of </w:t>
            </w:r>
            <w:proofErr w:type="spellStart"/>
            <w:r w:rsidRPr="00210834">
              <w:rPr>
                <w:sz w:val="24"/>
                <w:szCs w:val="24"/>
              </w:rPr>
              <w:t>Ekodit</w:t>
            </w:r>
            <w:proofErr w:type="spellEnd"/>
            <w:r w:rsidRPr="00210834">
              <w:rPr>
                <w:sz w:val="24"/>
                <w:szCs w:val="24"/>
              </w:rPr>
              <w:t xml:space="preserve"> LLC</w:t>
            </w:r>
          </w:p>
          <w:p w:rsidR="00EE65CF" w:rsidRPr="00210834" w:rsidRDefault="00EE65CF" w:rsidP="002F6E85">
            <w:pPr>
              <w:jc w:val="center"/>
              <w:rPr>
                <w:sz w:val="24"/>
                <w:szCs w:val="24"/>
              </w:rPr>
            </w:pPr>
            <w:r w:rsidRPr="00210834">
              <w:rPr>
                <w:sz w:val="24"/>
                <w:szCs w:val="24"/>
              </w:rPr>
              <w:t>In Kazakhstan</w:t>
            </w:r>
          </w:p>
          <w:p w:rsidR="00EE65CF" w:rsidRPr="00210834" w:rsidRDefault="00EE65CF" w:rsidP="002F6E85">
            <w:pPr>
              <w:jc w:val="center"/>
              <w:rPr>
                <w:sz w:val="24"/>
                <w:szCs w:val="24"/>
              </w:rPr>
            </w:pPr>
            <w:r w:rsidRPr="00210834">
              <w:rPr>
                <w:sz w:val="24"/>
                <w:szCs w:val="24"/>
              </w:rPr>
              <w:t>CASA – 1000 Secretariat</w:t>
            </w:r>
          </w:p>
          <w:p w:rsidR="00EE65CF" w:rsidRPr="00210834" w:rsidRDefault="00EE65CF" w:rsidP="002F6E85">
            <w:pPr>
              <w:jc w:val="center"/>
              <w:rPr>
                <w:sz w:val="24"/>
                <w:szCs w:val="24"/>
              </w:rPr>
            </w:pPr>
            <w:r w:rsidRPr="00210834">
              <w:rPr>
                <w:sz w:val="24"/>
                <w:szCs w:val="24"/>
              </w:rPr>
              <w:t>Tel: +7(727)293-01-20</w:t>
            </w:r>
          </w:p>
          <w:p w:rsidR="00EE65CF" w:rsidRPr="00210834" w:rsidRDefault="00EE65CF" w:rsidP="002F6E85">
            <w:pPr>
              <w:jc w:val="center"/>
              <w:rPr>
                <w:sz w:val="24"/>
                <w:szCs w:val="24"/>
              </w:rPr>
            </w:pPr>
          </w:p>
          <w:p w:rsidR="00EE65CF" w:rsidRPr="00210834" w:rsidRDefault="00EE65CF" w:rsidP="002F6E85">
            <w:pPr>
              <w:jc w:val="center"/>
              <w:rPr>
                <w:sz w:val="24"/>
                <w:szCs w:val="24"/>
              </w:rPr>
            </w:pPr>
            <w:r w:rsidRPr="00210834">
              <w:rPr>
                <w:sz w:val="24"/>
                <w:szCs w:val="24"/>
              </w:rPr>
              <w:t>Date: February 06,2017</w:t>
            </w:r>
          </w:p>
          <w:p w:rsidR="00EE65CF" w:rsidRPr="00210834" w:rsidRDefault="00EE65CF" w:rsidP="002F6E85">
            <w:pPr>
              <w:jc w:val="center"/>
              <w:rPr>
                <w:sz w:val="24"/>
                <w:szCs w:val="24"/>
              </w:rPr>
            </w:pPr>
            <w:r w:rsidRPr="00210834">
              <w:rPr>
                <w:sz w:val="24"/>
                <w:szCs w:val="24"/>
              </w:rPr>
              <w:t>Time: 14.00( Almaty,</w:t>
            </w:r>
          </w:p>
          <w:p w:rsidR="00EE65CF" w:rsidRPr="00210834" w:rsidRDefault="00EE65CF" w:rsidP="002F6E85">
            <w:pPr>
              <w:jc w:val="center"/>
              <w:rPr>
                <w:b/>
                <w:sz w:val="24"/>
                <w:szCs w:val="24"/>
              </w:rPr>
            </w:pPr>
            <w:r w:rsidRPr="00210834">
              <w:rPr>
                <w:sz w:val="24"/>
                <w:szCs w:val="24"/>
              </w:rPr>
              <w:t>Kazakhstan Time</w:t>
            </w:r>
          </w:p>
        </w:tc>
        <w:tc>
          <w:tcPr>
            <w:tcW w:w="7562" w:type="dxa"/>
          </w:tcPr>
          <w:p w:rsidR="00EE65CF" w:rsidRPr="00210834" w:rsidRDefault="00EE65CF" w:rsidP="002F6E85">
            <w:pPr>
              <w:jc w:val="center"/>
              <w:rPr>
                <w:sz w:val="24"/>
                <w:szCs w:val="24"/>
              </w:rPr>
            </w:pPr>
            <w:r w:rsidRPr="00210834">
              <w:rPr>
                <w:sz w:val="24"/>
                <w:szCs w:val="24"/>
              </w:rPr>
              <w:t>The bid opening shall take place at:</w:t>
            </w:r>
          </w:p>
          <w:p w:rsidR="00EE65CF" w:rsidRPr="00210834" w:rsidRDefault="00EE65CF" w:rsidP="002F6E85">
            <w:pPr>
              <w:jc w:val="center"/>
              <w:rPr>
                <w:sz w:val="24"/>
                <w:szCs w:val="24"/>
              </w:rPr>
            </w:pPr>
            <w:r w:rsidRPr="00210834">
              <w:rPr>
                <w:sz w:val="24"/>
                <w:szCs w:val="24"/>
              </w:rPr>
              <w:t xml:space="preserve">20A </w:t>
            </w:r>
            <w:proofErr w:type="spellStart"/>
            <w:r w:rsidRPr="00210834">
              <w:rPr>
                <w:sz w:val="24"/>
                <w:szCs w:val="24"/>
              </w:rPr>
              <w:t>Kazybek</w:t>
            </w:r>
            <w:proofErr w:type="spellEnd"/>
            <w:r w:rsidRPr="00210834">
              <w:rPr>
                <w:sz w:val="24"/>
                <w:szCs w:val="24"/>
              </w:rPr>
              <w:t xml:space="preserve"> Bi, 3</w:t>
            </w:r>
            <w:r w:rsidRPr="00210834">
              <w:rPr>
                <w:sz w:val="24"/>
                <w:szCs w:val="24"/>
                <w:vertAlign w:val="superscript"/>
              </w:rPr>
              <w:t>rd</w:t>
            </w:r>
            <w:r w:rsidRPr="00210834">
              <w:rPr>
                <w:sz w:val="24"/>
                <w:szCs w:val="24"/>
              </w:rPr>
              <w:t xml:space="preserve"> Floor</w:t>
            </w:r>
          </w:p>
          <w:p w:rsidR="00EE65CF" w:rsidRPr="00210834" w:rsidRDefault="00EE65CF" w:rsidP="002F6E85">
            <w:pPr>
              <w:jc w:val="center"/>
              <w:rPr>
                <w:sz w:val="24"/>
                <w:szCs w:val="24"/>
              </w:rPr>
            </w:pPr>
            <w:r w:rsidRPr="00210834">
              <w:rPr>
                <w:sz w:val="24"/>
                <w:szCs w:val="24"/>
              </w:rPr>
              <w:t xml:space="preserve">Representative Office of </w:t>
            </w:r>
            <w:proofErr w:type="spellStart"/>
            <w:r w:rsidRPr="00210834">
              <w:rPr>
                <w:sz w:val="24"/>
                <w:szCs w:val="24"/>
              </w:rPr>
              <w:t>Ekodit</w:t>
            </w:r>
            <w:proofErr w:type="spellEnd"/>
            <w:r w:rsidRPr="00210834">
              <w:rPr>
                <w:sz w:val="24"/>
                <w:szCs w:val="24"/>
              </w:rPr>
              <w:t xml:space="preserve"> LLC</w:t>
            </w:r>
          </w:p>
          <w:p w:rsidR="00EE65CF" w:rsidRPr="00210834" w:rsidRDefault="00EE65CF" w:rsidP="002F6E85">
            <w:pPr>
              <w:jc w:val="center"/>
              <w:rPr>
                <w:sz w:val="24"/>
                <w:szCs w:val="24"/>
              </w:rPr>
            </w:pPr>
            <w:r w:rsidRPr="00210834">
              <w:rPr>
                <w:sz w:val="24"/>
                <w:szCs w:val="24"/>
              </w:rPr>
              <w:t>In Kazakhstan</w:t>
            </w:r>
          </w:p>
          <w:p w:rsidR="00EE65CF" w:rsidRPr="00210834" w:rsidRDefault="00EE65CF" w:rsidP="002F6E85">
            <w:pPr>
              <w:jc w:val="center"/>
              <w:rPr>
                <w:sz w:val="24"/>
                <w:szCs w:val="24"/>
              </w:rPr>
            </w:pPr>
            <w:r w:rsidRPr="00210834">
              <w:rPr>
                <w:sz w:val="24"/>
                <w:szCs w:val="24"/>
              </w:rPr>
              <w:t>CASA – 1000 Secretariat</w:t>
            </w:r>
          </w:p>
          <w:p w:rsidR="00EE65CF" w:rsidRPr="00210834" w:rsidRDefault="00EE65CF" w:rsidP="002F6E85">
            <w:pPr>
              <w:jc w:val="center"/>
              <w:rPr>
                <w:sz w:val="24"/>
                <w:szCs w:val="24"/>
              </w:rPr>
            </w:pPr>
            <w:r w:rsidRPr="00210834">
              <w:rPr>
                <w:sz w:val="24"/>
                <w:szCs w:val="24"/>
              </w:rPr>
              <w:t>Tel: +7(727)293-01-20</w:t>
            </w:r>
          </w:p>
          <w:p w:rsidR="00EE65CF" w:rsidRPr="00210834" w:rsidRDefault="00EE65CF" w:rsidP="002F6E85">
            <w:pPr>
              <w:jc w:val="center"/>
              <w:rPr>
                <w:sz w:val="24"/>
                <w:szCs w:val="24"/>
              </w:rPr>
            </w:pPr>
          </w:p>
          <w:p w:rsidR="00EE65CF" w:rsidRPr="00210834" w:rsidRDefault="00EE65CF" w:rsidP="002F6E85">
            <w:pPr>
              <w:jc w:val="center"/>
              <w:rPr>
                <w:sz w:val="24"/>
                <w:szCs w:val="24"/>
              </w:rPr>
            </w:pPr>
            <w:r w:rsidRPr="00210834">
              <w:rPr>
                <w:sz w:val="24"/>
                <w:szCs w:val="24"/>
              </w:rPr>
              <w:t>Date: April 27,2017</w:t>
            </w:r>
          </w:p>
          <w:p w:rsidR="009D1AE1" w:rsidRDefault="00EE65CF" w:rsidP="002F6E85">
            <w:pPr>
              <w:jc w:val="center"/>
              <w:rPr>
                <w:sz w:val="24"/>
                <w:szCs w:val="24"/>
              </w:rPr>
            </w:pPr>
            <w:r w:rsidRPr="00210834">
              <w:rPr>
                <w:sz w:val="24"/>
                <w:szCs w:val="24"/>
              </w:rPr>
              <w:t xml:space="preserve">Time: 15.30 Hrs ( </w:t>
            </w:r>
            <w:proofErr w:type="spellStart"/>
            <w:r w:rsidRPr="00210834">
              <w:rPr>
                <w:sz w:val="24"/>
                <w:szCs w:val="24"/>
              </w:rPr>
              <w:t>Almaty</w:t>
            </w:r>
            <w:proofErr w:type="spellEnd"/>
            <w:r w:rsidRPr="00210834">
              <w:rPr>
                <w:sz w:val="24"/>
                <w:szCs w:val="24"/>
              </w:rPr>
              <w:t>,  Kazakhstan Time</w:t>
            </w:r>
            <w:r w:rsidR="00AC7257">
              <w:rPr>
                <w:sz w:val="24"/>
                <w:szCs w:val="24"/>
              </w:rPr>
              <w:t>)</w:t>
            </w:r>
          </w:p>
          <w:p w:rsidR="00AC7257" w:rsidRDefault="00AC7257" w:rsidP="002F6E85">
            <w:pPr>
              <w:jc w:val="center"/>
              <w:rPr>
                <w:sz w:val="24"/>
                <w:szCs w:val="24"/>
              </w:rPr>
            </w:pPr>
          </w:p>
          <w:p w:rsidR="00AC7257" w:rsidRDefault="00AC7257" w:rsidP="002F6E85">
            <w:pPr>
              <w:jc w:val="center"/>
              <w:rPr>
                <w:sz w:val="24"/>
                <w:szCs w:val="24"/>
              </w:rPr>
            </w:pPr>
          </w:p>
          <w:p w:rsidR="00AC7257" w:rsidRDefault="00AC7257" w:rsidP="002F6E85">
            <w:pPr>
              <w:jc w:val="center"/>
              <w:rPr>
                <w:sz w:val="24"/>
                <w:szCs w:val="24"/>
              </w:rPr>
            </w:pPr>
          </w:p>
          <w:p w:rsidR="00AC7257" w:rsidRDefault="00AC7257" w:rsidP="002F6E85">
            <w:pPr>
              <w:jc w:val="center"/>
              <w:rPr>
                <w:sz w:val="24"/>
                <w:szCs w:val="24"/>
              </w:rPr>
            </w:pPr>
          </w:p>
          <w:p w:rsidR="00AC7257" w:rsidRDefault="00AC7257" w:rsidP="002F6E85">
            <w:pPr>
              <w:jc w:val="center"/>
              <w:rPr>
                <w:sz w:val="24"/>
                <w:szCs w:val="24"/>
              </w:rPr>
            </w:pPr>
          </w:p>
          <w:p w:rsidR="00AC7257" w:rsidRDefault="00AC7257" w:rsidP="002F6E85">
            <w:pPr>
              <w:jc w:val="center"/>
              <w:rPr>
                <w:sz w:val="24"/>
                <w:szCs w:val="24"/>
              </w:rPr>
            </w:pPr>
          </w:p>
          <w:p w:rsidR="00AC7257" w:rsidRDefault="00AC7257" w:rsidP="002F6E85">
            <w:pPr>
              <w:jc w:val="center"/>
              <w:rPr>
                <w:sz w:val="24"/>
                <w:szCs w:val="24"/>
              </w:rPr>
            </w:pPr>
          </w:p>
          <w:p w:rsidR="00AC7257" w:rsidRDefault="00AC7257" w:rsidP="002F6E85">
            <w:pPr>
              <w:jc w:val="center"/>
              <w:rPr>
                <w:sz w:val="24"/>
                <w:szCs w:val="24"/>
              </w:rPr>
            </w:pPr>
          </w:p>
          <w:p w:rsidR="00AC7257" w:rsidRDefault="00AC7257" w:rsidP="002F6E85">
            <w:pPr>
              <w:rPr>
                <w:sz w:val="24"/>
                <w:szCs w:val="24"/>
              </w:rPr>
            </w:pPr>
          </w:p>
          <w:p w:rsidR="002F6E85" w:rsidRDefault="002F6E85" w:rsidP="002F6E85">
            <w:pPr>
              <w:rPr>
                <w:sz w:val="24"/>
                <w:szCs w:val="24"/>
              </w:rPr>
            </w:pPr>
          </w:p>
          <w:p w:rsidR="00AC7257" w:rsidRDefault="00AC7257" w:rsidP="002F6E85">
            <w:pPr>
              <w:rPr>
                <w:sz w:val="24"/>
                <w:szCs w:val="24"/>
              </w:rPr>
            </w:pPr>
          </w:p>
          <w:p w:rsidR="00AC7257" w:rsidRPr="00AC7257" w:rsidRDefault="00AC7257" w:rsidP="002F6E85">
            <w:pPr>
              <w:jc w:val="center"/>
              <w:rPr>
                <w:sz w:val="24"/>
                <w:szCs w:val="24"/>
              </w:rPr>
            </w:pPr>
          </w:p>
        </w:tc>
      </w:tr>
      <w:tr w:rsidR="001B59BE" w:rsidRPr="00210834" w:rsidTr="00343F4C">
        <w:tc>
          <w:tcPr>
            <w:tcW w:w="1255" w:type="dxa"/>
          </w:tcPr>
          <w:p w:rsidR="001B59BE" w:rsidRPr="00210834" w:rsidRDefault="001B59BE" w:rsidP="002F6E85">
            <w:pPr>
              <w:jc w:val="center"/>
              <w:rPr>
                <w:b/>
                <w:sz w:val="24"/>
                <w:szCs w:val="24"/>
              </w:rPr>
            </w:pPr>
            <w:r w:rsidRPr="00210834">
              <w:rPr>
                <w:b/>
                <w:sz w:val="24"/>
                <w:szCs w:val="24"/>
              </w:rPr>
              <w:lastRenderedPageBreak/>
              <w:t>Section/</w:t>
            </w:r>
          </w:p>
          <w:p w:rsidR="001B59BE" w:rsidRPr="00210834" w:rsidRDefault="001B59BE" w:rsidP="002F6E85">
            <w:pPr>
              <w:jc w:val="center"/>
              <w:rPr>
                <w:b/>
                <w:sz w:val="24"/>
                <w:szCs w:val="24"/>
              </w:rPr>
            </w:pPr>
            <w:r w:rsidRPr="00210834">
              <w:rPr>
                <w:b/>
                <w:sz w:val="24"/>
                <w:szCs w:val="24"/>
              </w:rPr>
              <w:t>Chapter</w:t>
            </w:r>
          </w:p>
        </w:tc>
        <w:tc>
          <w:tcPr>
            <w:tcW w:w="1168" w:type="dxa"/>
          </w:tcPr>
          <w:p w:rsidR="001B59BE" w:rsidRPr="00210834" w:rsidRDefault="001B59BE" w:rsidP="002F6E85">
            <w:pPr>
              <w:jc w:val="center"/>
              <w:rPr>
                <w:b/>
                <w:sz w:val="24"/>
                <w:szCs w:val="24"/>
              </w:rPr>
            </w:pPr>
            <w:r w:rsidRPr="00210834">
              <w:rPr>
                <w:b/>
                <w:sz w:val="24"/>
                <w:szCs w:val="24"/>
              </w:rPr>
              <w:t>Clause No</w:t>
            </w:r>
          </w:p>
        </w:tc>
        <w:tc>
          <w:tcPr>
            <w:tcW w:w="3420" w:type="dxa"/>
          </w:tcPr>
          <w:p w:rsidR="001B59BE" w:rsidRPr="00210834" w:rsidRDefault="001B59BE" w:rsidP="002F6E85">
            <w:pPr>
              <w:pBdr>
                <w:bottom w:val="single" w:sz="6" w:space="1" w:color="auto"/>
              </w:pBdr>
              <w:jc w:val="center"/>
              <w:rPr>
                <w:b/>
                <w:sz w:val="24"/>
                <w:szCs w:val="24"/>
              </w:rPr>
            </w:pPr>
            <w:r w:rsidRPr="00210834">
              <w:rPr>
                <w:b/>
                <w:sz w:val="24"/>
                <w:szCs w:val="24"/>
              </w:rPr>
              <w:t>Existing Provision</w:t>
            </w:r>
          </w:p>
          <w:p w:rsidR="001B59BE" w:rsidRPr="00210834" w:rsidRDefault="001B59BE" w:rsidP="002F6E85">
            <w:pPr>
              <w:pBdr>
                <w:bottom w:val="single" w:sz="6" w:space="1" w:color="auto"/>
              </w:pBdr>
              <w:jc w:val="center"/>
              <w:rPr>
                <w:sz w:val="24"/>
                <w:szCs w:val="24"/>
              </w:rPr>
            </w:pPr>
          </w:p>
        </w:tc>
        <w:tc>
          <w:tcPr>
            <w:tcW w:w="7562" w:type="dxa"/>
          </w:tcPr>
          <w:p w:rsidR="001B59BE" w:rsidRPr="00210834" w:rsidRDefault="001B59BE" w:rsidP="002F6E85">
            <w:pPr>
              <w:pBdr>
                <w:bottom w:val="single" w:sz="6" w:space="1" w:color="auto"/>
              </w:pBdr>
              <w:jc w:val="center"/>
              <w:rPr>
                <w:b/>
                <w:sz w:val="24"/>
                <w:szCs w:val="24"/>
              </w:rPr>
            </w:pPr>
            <w:r w:rsidRPr="00210834">
              <w:rPr>
                <w:b/>
                <w:sz w:val="24"/>
                <w:szCs w:val="24"/>
              </w:rPr>
              <w:t>Amended as</w:t>
            </w:r>
          </w:p>
          <w:p w:rsidR="001B59BE" w:rsidRPr="00210834" w:rsidRDefault="001B59BE" w:rsidP="002F6E85">
            <w:pPr>
              <w:pBdr>
                <w:bottom w:val="single" w:sz="6" w:space="1" w:color="auto"/>
              </w:pBdr>
              <w:jc w:val="center"/>
              <w:rPr>
                <w:sz w:val="24"/>
                <w:szCs w:val="24"/>
              </w:rPr>
            </w:pPr>
          </w:p>
        </w:tc>
      </w:tr>
      <w:tr w:rsidR="00B340B8" w:rsidRPr="00210834" w:rsidTr="00343F4C">
        <w:tc>
          <w:tcPr>
            <w:tcW w:w="1255" w:type="dxa"/>
          </w:tcPr>
          <w:p w:rsidR="00B340B8" w:rsidRPr="00210834" w:rsidRDefault="00B340B8" w:rsidP="002F6E85">
            <w:pPr>
              <w:jc w:val="center"/>
              <w:rPr>
                <w:sz w:val="24"/>
                <w:szCs w:val="24"/>
              </w:rPr>
            </w:pPr>
            <w:r w:rsidRPr="00210834">
              <w:rPr>
                <w:sz w:val="24"/>
                <w:szCs w:val="24"/>
              </w:rPr>
              <w:t>Section III,</w:t>
            </w:r>
          </w:p>
          <w:p w:rsidR="00B340B8" w:rsidRPr="00210834" w:rsidRDefault="00B340B8" w:rsidP="002F6E85">
            <w:pPr>
              <w:jc w:val="center"/>
              <w:rPr>
                <w:sz w:val="24"/>
                <w:szCs w:val="24"/>
              </w:rPr>
            </w:pPr>
            <w:r w:rsidRPr="00210834">
              <w:rPr>
                <w:sz w:val="24"/>
                <w:szCs w:val="24"/>
              </w:rPr>
              <w:t>EQC</w:t>
            </w:r>
          </w:p>
        </w:tc>
        <w:tc>
          <w:tcPr>
            <w:tcW w:w="1168" w:type="dxa"/>
          </w:tcPr>
          <w:p w:rsidR="00B340B8" w:rsidRPr="00210834" w:rsidRDefault="00B340B8" w:rsidP="002F6E85">
            <w:pPr>
              <w:jc w:val="center"/>
              <w:rPr>
                <w:sz w:val="24"/>
                <w:szCs w:val="24"/>
              </w:rPr>
            </w:pPr>
            <w:r w:rsidRPr="00210834">
              <w:rPr>
                <w:sz w:val="24"/>
                <w:szCs w:val="24"/>
              </w:rPr>
              <w:t>2.4,</w:t>
            </w:r>
          </w:p>
          <w:p w:rsidR="00B340B8" w:rsidRPr="00210834" w:rsidRDefault="00B340B8" w:rsidP="002F6E85">
            <w:pPr>
              <w:jc w:val="center"/>
              <w:rPr>
                <w:sz w:val="24"/>
                <w:szCs w:val="24"/>
              </w:rPr>
            </w:pPr>
            <w:r w:rsidRPr="00210834">
              <w:rPr>
                <w:sz w:val="24"/>
                <w:szCs w:val="24"/>
              </w:rPr>
              <w:t>Alt II</w:t>
            </w:r>
          </w:p>
        </w:tc>
        <w:tc>
          <w:tcPr>
            <w:tcW w:w="3420" w:type="dxa"/>
          </w:tcPr>
          <w:p w:rsidR="00492440" w:rsidRPr="00210834" w:rsidRDefault="00B340B8" w:rsidP="002F6E85">
            <w:pPr>
              <w:pBdr>
                <w:bottom w:val="single" w:sz="6" w:space="1" w:color="auto"/>
              </w:pBdr>
              <w:jc w:val="center"/>
              <w:rPr>
                <w:sz w:val="24"/>
                <w:szCs w:val="24"/>
              </w:rPr>
            </w:pPr>
            <w:r w:rsidRPr="00210834">
              <w:rPr>
                <w:sz w:val="24"/>
                <w:szCs w:val="24"/>
              </w:rPr>
              <w:t>Executed an Engineering, Procure</w:t>
            </w:r>
            <w:r w:rsidR="00492440" w:rsidRPr="00210834">
              <w:rPr>
                <w:sz w:val="24"/>
                <w:szCs w:val="24"/>
              </w:rPr>
              <w:t>ment and Construction ( EPC)----------------------------------------------------------------------------------------- . These firms should meet the requisite experience requirement---------------- which  should have in operation for not less than 3 years as on date of bid opening of first stage bid.</w:t>
            </w:r>
          </w:p>
          <w:p w:rsidR="00492440" w:rsidRPr="00210834" w:rsidRDefault="00492440" w:rsidP="002F6E85">
            <w:pPr>
              <w:pStyle w:val="ListParagraph"/>
              <w:numPr>
                <w:ilvl w:val="0"/>
                <w:numId w:val="32"/>
              </w:numPr>
              <w:pBdr>
                <w:bottom w:val="single" w:sz="6" w:space="1" w:color="auto"/>
              </w:pBdr>
              <w:jc w:val="center"/>
              <w:rPr>
                <w:sz w:val="24"/>
                <w:szCs w:val="24"/>
              </w:rPr>
            </w:pPr>
            <w:r w:rsidRPr="00210834">
              <w:rPr>
                <w:sz w:val="24"/>
                <w:szCs w:val="24"/>
              </w:rPr>
              <w:t>Design ---------------------</w:t>
            </w:r>
          </w:p>
          <w:p w:rsidR="00343F4C" w:rsidRPr="00210834" w:rsidRDefault="00343F4C" w:rsidP="002F6E85">
            <w:pPr>
              <w:pBdr>
                <w:bottom w:val="single" w:sz="6" w:space="1" w:color="auto"/>
              </w:pBdr>
              <w:jc w:val="center"/>
              <w:rPr>
                <w:sz w:val="24"/>
                <w:szCs w:val="24"/>
              </w:rPr>
            </w:pPr>
          </w:p>
          <w:p w:rsidR="00343F4C" w:rsidRPr="00210834" w:rsidRDefault="00343F4C" w:rsidP="002F6E85">
            <w:pPr>
              <w:pBdr>
                <w:bottom w:val="single" w:sz="6" w:space="1" w:color="auto"/>
              </w:pBdr>
              <w:jc w:val="center"/>
              <w:rPr>
                <w:sz w:val="24"/>
                <w:szCs w:val="24"/>
              </w:rPr>
            </w:pPr>
          </w:p>
        </w:tc>
        <w:tc>
          <w:tcPr>
            <w:tcW w:w="7562" w:type="dxa"/>
          </w:tcPr>
          <w:p w:rsidR="00492440" w:rsidRPr="00210834" w:rsidRDefault="00492440" w:rsidP="002F6E85">
            <w:pPr>
              <w:pBdr>
                <w:bottom w:val="single" w:sz="6" w:space="1" w:color="auto"/>
              </w:pBdr>
              <w:jc w:val="center"/>
              <w:rPr>
                <w:sz w:val="24"/>
                <w:szCs w:val="24"/>
              </w:rPr>
            </w:pPr>
            <w:r w:rsidRPr="00210834">
              <w:rPr>
                <w:sz w:val="24"/>
                <w:szCs w:val="24"/>
              </w:rPr>
              <w:t>Executed an Engineering, Procurement and Construction ( EPC</w:t>
            </w:r>
            <w:r w:rsidR="00717298" w:rsidRPr="00210834">
              <w:rPr>
                <w:sz w:val="24"/>
                <w:szCs w:val="24"/>
              </w:rPr>
              <w:t xml:space="preserve"> </w:t>
            </w:r>
            <w:r w:rsidRPr="00210834">
              <w:rPr>
                <w:sz w:val="24"/>
                <w:szCs w:val="24"/>
              </w:rPr>
              <w:t>)----------------------------------------------------------------------------------------- . These firms should meet the requisite experience requirement---------------- which  should have in operation for not less than 2 years as on date of bid opening of first stage bid.</w:t>
            </w:r>
          </w:p>
          <w:p w:rsidR="00B340B8" w:rsidRPr="00210834" w:rsidRDefault="00492440" w:rsidP="002F6E85">
            <w:pPr>
              <w:jc w:val="center"/>
              <w:rPr>
                <w:sz w:val="24"/>
                <w:szCs w:val="24"/>
              </w:rPr>
            </w:pPr>
            <w:proofErr w:type="spellStart"/>
            <w:r w:rsidRPr="00210834">
              <w:rPr>
                <w:sz w:val="24"/>
                <w:szCs w:val="24"/>
              </w:rPr>
              <w:t>i</w:t>
            </w:r>
            <w:proofErr w:type="spellEnd"/>
            <w:r w:rsidRPr="00210834">
              <w:rPr>
                <w:sz w:val="24"/>
                <w:szCs w:val="24"/>
              </w:rPr>
              <w:t>) Design --------------------</w:t>
            </w:r>
          </w:p>
        </w:tc>
      </w:tr>
      <w:tr w:rsidR="009D1AE1" w:rsidRPr="00210834" w:rsidTr="00343F4C">
        <w:tc>
          <w:tcPr>
            <w:tcW w:w="1255" w:type="dxa"/>
          </w:tcPr>
          <w:p w:rsidR="009D1AE1" w:rsidRPr="00210834" w:rsidRDefault="00EE65CF" w:rsidP="002F6E85">
            <w:pPr>
              <w:jc w:val="center"/>
              <w:rPr>
                <w:sz w:val="24"/>
                <w:szCs w:val="24"/>
              </w:rPr>
            </w:pPr>
            <w:r w:rsidRPr="00210834">
              <w:rPr>
                <w:sz w:val="24"/>
                <w:szCs w:val="24"/>
              </w:rPr>
              <w:t>Section III,</w:t>
            </w:r>
          </w:p>
          <w:p w:rsidR="00EE65CF" w:rsidRPr="00210834" w:rsidRDefault="00EE65CF" w:rsidP="002F6E85">
            <w:pPr>
              <w:jc w:val="center"/>
              <w:rPr>
                <w:b/>
                <w:sz w:val="24"/>
                <w:szCs w:val="24"/>
              </w:rPr>
            </w:pPr>
            <w:r w:rsidRPr="00210834">
              <w:rPr>
                <w:sz w:val="24"/>
                <w:szCs w:val="24"/>
              </w:rPr>
              <w:t>EQC</w:t>
            </w:r>
          </w:p>
        </w:tc>
        <w:tc>
          <w:tcPr>
            <w:tcW w:w="1168" w:type="dxa"/>
          </w:tcPr>
          <w:p w:rsidR="009D1AE1" w:rsidRPr="00210834" w:rsidRDefault="00EE65CF" w:rsidP="002F6E85">
            <w:pPr>
              <w:jc w:val="center"/>
              <w:rPr>
                <w:sz w:val="24"/>
                <w:szCs w:val="24"/>
              </w:rPr>
            </w:pPr>
            <w:r w:rsidRPr="00210834">
              <w:rPr>
                <w:sz w:val="24"/>
                <w:szCs w:val="24"/>
              </w:rPr>
              <w:t>2.4,</w:t>
            </w:r>
          </w:p>
          <w:p w:rsidR="00EE65CF" w:rsidRPr="00210834" w:rsidRDefault="00EE65CF" w:rsidP="002F6E85">
            <w:pPr>
              <w:jc w:val="center"/>
              <w:rPr>
                <w:b/>
                <w:sz w:val="24"/>
                <w:szCs w:val="24"/>
              </w:rPr>
            </w:pPr>
            <w:r w:rsidRPr="00210834">
              <w:rPr>
                <w:sz w:val="24"/>
                <w:szCs w:val="24"/>
              </w:rPr>
              <w:t>Alt II</w:t>
            </w:r>
          </w:p>
        </w:tc>
        <w:tc>
          <w:tcPr>
            <w:tcW w:w="3420" w:type="dxa"/>
          </w:tcPr>
          <w:p w:rsidR="009D1AE1" w:rsidRPr="00210834" w:rsidRDefault="00EE65CF" w:rsidP="002F6E85">
            <w:pPr>
              <w:jc w:val="center"/>
              <w:rPr>
                <w:sz w:val="24"/>
                <w:szCs w:val="24"/>
              </w:rPr>
            </w:pPr>
            <w:r w:rsidRPr="00210834">
              <w:rPr>
                <w:sz w:val="24"/>
                <w:szCs w:val="24"/>
              </w:rPr>
              <w:t>-------------. The above association /collaboration could be either -----</w:t>
            </w:r>
          </w:p>
          <w:p w:rsidR="00EE65CF" w:rsidRPr="00210834" w:rsidRDefault="00EE65CF" w:rsidP="002F6E85">
            <w:pPr>
              <w:jc w:val="center"/>
              <w:rPr>
                <w:b/>
                <w:sz w:val="24"/>
                <w:szCs w:val="24"/>
              </w:rPr>
            </w:pPr>
            <w:r w:rsidRPr="00210834">
              <w:rPr>
                <w:sz w:val="24"/>
                <w:szCs w:val="24"/>
              </w:rPr>
              <w:t>Or thr</w:t>
            </w:r>
            <w:r w:rsidR="0044723F" w:rsidRPr="00210834">
              <w:rPr>
                <w:sz w:val="24"/>
                <w:szCs w:val="24"/>
              </w:rPr>
              <w:t xml:space="preserve">ough a joint venture for any or </w:t>
            </w:r>
            <w:r w:rsidRPr="00210834">
              <w:rPr>
                <w:sz w:val="24"/>
                <w:szCs w:val="24"/>
              </w:rPr>
              <w:t>all</w:t>
            </w:r>
            <w:r w:rsidR="0044723F" w:rsidRPr="00210834">
              <w:rPr>
                <w:sz w:val="24"/>
                <w:szCs w:val="24"/>
              </w:rPr>
              <w:t xml:space="preserve"> the items at (</w:t>
            </w:r>
            <w:proofErr w:type="spellStart"/>
            <w:r w:rsidR="0044723F" w:rsidRPr="00210834">
              <w:rPr>
                <w:sz w:val="24"/>
                <w:szCs w:val="24"/>
              </w:rPr>
              <w:t>i</w:t>
            </w:r>
            <w:proofErr w:type="spellEnd"/>
            <w:r w:rsidR="0044723F" w:rsidRPr="00210834">
              <w:rPr>
                <w:sz w:val="24"/>
                <w:szCs w:val="24"/>
              </w:rPr>
              <w:t>),(ii),(iii) and (iv) above</w:t>
            </w:r>
          </w:p>
        </w:tc>
        <w:tc>
          <w:tcPr>
            <w:tcW w:w="7562" w:type="dxa"/>
          </w:tcPr>
          <w:p w:rsidR="0044723F" w:rsidRPr="00210834" w:rsidRDefault="0044723F" w:rsidP="002F6E85">
            <w:pPr>
              <w:jc w:val="center"/>
              <w:rPr>
                <w:sz w:val="24"/>
                <w:szCs w:val="24"/>
              </w:rPr>
            </w:pPr>
            <w:r w:rsidRPr="00210834">
              <w:rPr>
                <w:sz w:val="24"/>
                <w:szCs w:val="24"/>
              </w:rPr>
              <w:t>-------------. The above association /collaboration could be either through a Joint Deed of Undertaking ( with sub-contracting for the respective scope of work) or</w:t>
            </w:r>
          </w:p>
          <w:p w:rsidR="009D1AE1" w:rsidRPr="00210834" w:rsidRDefault="0044723F" w:rsidP="002F6E85">
            <w:pPr>
              <w:jc w:val="center"/>
              <w:rPr>
                <w:b/>
                <w:sz w:val="24"/>
                <w:szCs w:val="24"/>
              </w:rPr>
            </w:pPr>
            <w:r w:rsidRPr="00210834">
              <w:rPr>
                <w:sz w:val="24"/>
                <w:szCs w:val="24"/>
              </w:rPr>
              <w:t>through a joint venture for any or all the items at (</w:t>
            </w:r>
            <w:proofErr w:type="spellStart"/>
            <w:r w:rsidRPr="00210834">
              <w:rPr>
                <w:sz w:val="24"/>
                <w:szCs w:val="24"/>
              </w:rPr>
              <w:t>i</w:t>
            </w:r>
            <w:proofErr w:type="spellEnd"/>
            <w:r w:rsidRPr="00210834">
              <w:rPr>
                <w:sz w:val="24"/>
                <w:szCs w:val="24"/>
              </w:rPr>
              <w:t>),(ii),(iii) and (iv) above. No sub -contractor or joint venture partner for items (</w:t>
            </w:r>
            <w:proofErr w:type="spellStart"/>
            <w:r w:rsidRPr="00210834">
              <w:rPr>
                <w:sz w:val="24"/>
                <w:szCs w:val="24"/>
              </w:rPr>
              <w:t>i</w:t>
            </w:r>
            <w:proofErr w:type="spellEnd"/>
            <w:r w:rsidRPr="00210834">
              <w:rPr>
                <w:sz w:val="24"/>
                <w:szCs w:val="24"/>
              </w:rPr>
              <w:t>) and/or (ii) above shall be associated with more than one Bidder. Association</w:t>
            </w:r>
            <w:r w:rsidR="00EE701A" w:rsidRPr="00210834">
              <w:rPr>
                <w:sz w:val="24"/>
                <w:szCs w:val="24"/>
              </w:rPr>
              <w:t xml:space="preserve"> with more than one Bidder, </w:t>
            </w:r>
            <w:r w:rsidRPr="00210834">
              <w:rPr>
                <w:sz w:val="24"/>
                <w:szCs w:val="24"/>
              </w:rPr>
              <w:t>th</w:t>
            </w:r>
            <w:r w:rsidR="00EE701A" w:rsidRPr="00210834">
              <w:rPr>
                <w:sz w:val="24"/>
                <w:szCs w:val="24"/>
              </w:rPr>
              <w:t>e Bids shall be rejecte</w:t>
            </w:r>
            <w:r w:rsidR="007410BB" w:rsidRPr="00210834">
              <w:rPr>
                <w:sz w:val="24"/>
                <w:szCs w:val="24"/>
              </w:rPr>
              <w:t>d.</w:t>
            </w:r>
          </w:p>
        </w:tc>
      </w:tr>
      <w:tr w:rsidR="00A464E5" w:rsidRPr="00210834" w:rsidTr="00343F4C">
        <w:tc>
          <w:tcPr>
            <w:tcW w:w="1255" w:type="dxa"/>
          </w:tcPr>
          <w:p w:rsidR="00A464E5" w:rsidRPr="00210834" w:rsidRDefault="00B46F91" w:rsidP="002F6E85">
            <w:pPr>
              <w:jc w:val="center"/>
              <w:rPr>
                <w:sz w:val="24"/>
                <w:szCs w:val="24"/>
              </w:rPr>
            </w:pPr>
            <w:r w:rsidRPr="00210834">
              <w:rPr>
                <w:sz w:val="24"/>
                <w:szCs w:val="24"/>
              </w:rPr>
              <w:t>Section III,</w:t>
            </w:r>
          </w:p>
          <w:p w:rsidR="00B46F91" w:rsidRPr="00210834" w:rsidRDefault="00B46F91" w:rsidP="002F6E85">
            <w:pPr>
              <w:jc w:val="center"/>
              <w:rPr>
                <w:sz w:val="24"/>
                <w:szCs w:val="24"/>
              </w:rPr>
            </w:pPr>
            <w:r w:rsidRPr="00210834">
              <w:rPr>
                <w:sz w:val="24"/>
                <w:szCs w:val="24"/>
              </w:rPr>
              <w:t>EQC</w:t>
            </w:r>
          </w:p>
        </w:tc>
        <w:tc>
          <w:tcPr>
            <w:tcW w:w="1168" w:type="dxa"/>
          </w:tcPr>
          <w:p w:rsidR="00A464E5" w:rsidRPr="00210834" w:rsidRDefault="00B46F91" w:rsidP="002F6E85">
            <w:pPr>
              <w:jc w:val="center"/>
              <w:rPr>
                <w:sz w:val="24"/>
                <w:szCs w:val="24"/>
              </w:rPr>
            </w:pPr>
            <w:r w:rsidRPr="00210834">
              <w:rPr>
                <w:sz w:val="24"/>
                <w:szCs w:val="24"/>
              </w:rPr>
              <w:t>2.5</w:t>
            </w:r>
          </w:p>
        </w:tc>
        <w:tc>
          <w:tcPr>
            <w:tcW w:w="3420" w:type="dxa"/>
          </w:tcPr>
          <w:p w:rsidR="00A464E5" w:rsidRPr="00210834" w:rsidRDefault="00B46F91" w:rsidP="002F6E85">
            <w:pPr>
              <w:jc w:val="center"/>
              <w:rPr>
                <w:sz w:val="24"/>
                <w:szCs w:val="24"/>
              </w:rPr>
            </w:pPr>
            <w:r w:rsidRPr="00210834">
              <w:rPr>
                <w:sz w:val="24"/>
                <w:szCs w:val="24"/>
              </w:rPr>
              <w:t>Not Existing</w:t>
            </w:r>
          </w:p>
        </w:tc>
        <w:tc>
          <w:tcPr>
            <w:tcW w:w="7562" w:type="dxa"/>
          </w:tcPr>
          <w:p w:rsidR="00B46F91" w:rsidRPr="00210834" w:rsidRDefault="00B46F91" w:rsidP="002F6E85">
            <w:pPr>
              <w:jc w:val="center"/>
              <w:rPr>
                <w:rFonts w:cs="Arial"/>
                <w:b/>
                <w:sz w:val="24"/>
                <w:szCs w:val="24"/>
              </w:rPr>
            </w:pPr>
            <w:r w:rsidRPr="00210834">
              <w:rPr>
                <w:rFonts w:cs="Arial"/>
                <w:b/>
                <w:sz w:val="24"/>
                <w:szCs w:val="24"/>
              </w:rPr>
              <w:t>2.5.1 Technical Requirement of “Associate”</w:t>
            </w:r>
          </w:p>
          <w:p w:rsidR="00B46F91" w:rsidRPr="00210834" w:rsidRDefault="00B46F91" w:rsidP="002F6E85">
            <w:pPr>
              <w:jc w:val="center"/>
              <w:rPr>
                <w:rFonts w:cs="Arial"/>
                <w:bCs/>
                <w:sz w:val="24"/>
                <w:szCs w:val="24"/>
              </w:rPr>
            </w:pPr>
          </w:p>
          <w:p w:rsidR="00B46F91" w:rsidRPr="00210834" w:rsidRDefault="00B46F91" w:rsidP="002F6E85">
            <w:pPr>
              <w:tabs>
                <w:tab w:val="left" w:pos="900"/>
              </w:tabs>
              <w:jc w:val="center"/>
              <w:rPr>
                <w:rFonts w:cs="Arial"/>
                <w:bCs/>
                <w:iCs/>
                <w:sz w:val="24"/>
                <w:szCs w:val="24"/>
              </w:rPr>
            </w:pPr>
            <w:r w:rsidRPr="00210834">
              <w:rPr>
                <w:rFonts w:cs="Arial"/>
                <w:bCs/>
                <w:iCs/>
                <w:sz w:val="24"/>
                <w:szCs w:val="24"/>
              </w:rPr>
              <w:t>‘Associate’ as mentioned in Clause ITB BDS 51.2, should have Erected, Tested and Commissioned at</w:t>
            </w:r>
            <w:r w:rsidR="0096703B" w:rsidRPr="00210834">
              <w:rPr>
                <w:rFonts w:cs="Arial"/>
                <w:bCs/>
                <w:iCs/>
                <w:sz w:val="24"/>
                <w:szCs w:val="24"/>
              </w:rPr>
              <w:t xml:space="preserve"> </w:t>
            </w:r>
            <w:r w:rsidRPr="00210834">
              <w:rPr>
                <w:rFonts w:cs="Arial"/>
                <w:bCs/>
                <w:iCs/>
                <w:sz w:val="24"/>
                <w:szCs w:val="24"/>
              </w:rPr>
              <w:t>least one substation package of 400 kV or above ( where in sco</w:t>
            </w:r>
            <w:r w:rsidR="0096703B" w:rsidRPr="00210834">
              <w:rPr>
                <w:rFonts w:cs="Arial"/>
                <w:bCs/>
                <w:iCs/>
                <w:sz w:val="24"/>
                <w:szCs w:val="24"/>
              </w:rPr>
              <w:t xml:space="preserve">pe also included </w:t>
            </w:r>
            <w:r w:rsidRPr="00210834">
              <w:rPr>
                <w:rFonts w:cs="Arial"/>
                <w:bCs/>
                <w:iCs/>
                <w:sz w:val="24"/>
                <w:szCs w:val="24"/>
              </w:rPr>
              <w:t xml:space="preserve">transformers/reactors) or  long distance HVDC Converter Station or a Back-to-Back HVDC system of a unit rating of at least 250 MW either on its own or in association with the original HVDC  equipment manufacturer and the station must be in </w:t>
            </w:r>
            <w:r w:rsidRPr="00210834">
              <w:rPr>
                <w:rFonts w:cs="Arial"/>
                <w:bCs/>
                <w:iCs/>
                <w:sz w:val="24"/>
                <w:szCs w:val="24"/>
              </w:rPr>
              <w:lastRenderedPageBreak/>
              <w:t>Satisfactory Operation as on the date of first stage bid opening.”</w:t>
            </w:r>
          </w:p>
          <w:p w:rsidR="00B46F91" w:rsidRPr="00210834" w:rsidRDefault="00B46F91" w:rsidP="002F6E85">
            <w:pPr>
              <w:ind w:left="765" w:hanging="567"/>
              <w:jc w:val="center"/>
              <w:rPr>
                <w:rFonts w:cs="Arial"/>
                <w:b/>
                <w:bCs/>
                <w:sz w:val="24"/>
                <w:szCs w:val="24"/>
              </w:rPr>
            </w:pPr>
          </w:p>
          <w:p w:rsidR="00343F4C" w:rsidRPr="00210834" w:rsidRDefault="00343F4C" w:rsidP="002F6E85">
            <w:pPr>
              <w:jc w:val="center"/>
              <w:rPr>
                <w:rFonts w:cs="Arial"/>
                <w:b/>
                <w:bCs/>
                <w:sz w:val="24"/>
                <w:szCs w:val="24"/>
              </w:rPr>
            </w:pPr>
          </w:p>
          <w:p w:rsidR="00B46F91" w:rsidRPr="00210834" w:rsidRDefault="00B46F91" w:rsidP="002F6E85">
            <w:pPr>
              <w:jc w:val="center"/>
              <w:rPr>
                <w:rFonts w:cs="Arial"/>
                <w:b/>
                <w:bCs/>
                <w:sz w:val="24"/>
                <w:szCs w:val="24"/>
              </w:rPr>
            </w:pPr>
            <w:r w:rsidRPr="00210834">
              <w:rPr>
                <w:rFonts w:cs="Arial"/>
                <w:b/>
                <w:bCs/>
                <w:sz w:val="24"/>
                <w:szCs w:val="24"/>
              </w:rPr>
              <w:t xml:space="preserve">2.5.2 </w:t>
            </w:r>
            <w:r w:rsidRPr="00210834">
              <w:rPr>
                <w:b/>
                <w:sz w:val="24"/>
                <w:szCs w:val="24"/>
              </w:rPr>
              <w:t>Financial</w:t>
            </w:r>
            <w:r w:rsidRPr="00210834">
              <w:rPr>
                <w:rFonts w:cs="Arial"/>
                <w:b/>
                <w:bCs/>
                <w:sz w:val="24"/>
                <w:szCs w:val="24"/>
              </w:rPr>
              <w:t xml:space="preserve"> Requirement of ‘Associate(s)’</w:t>
            </w:r>
          </w:p>
          <w:p w:rsidR="00B46F91" w:rsidRPr="00210834" w:rsidRDefault="00B46F91" w:rsidP="002F6E85">
            <w:pPr>
              <w:tabs>
                <w:tab w:val="left" w:pos="900"/>
              </w:tabs>
              <w:ind w:left="1260"/>
              <w:jc w:val="center"/>
              <w:rPr>
                <w:rFonts w:cs="Arial"/>
                <w:b/>
                <w:bCs/>
                <w:sz w:val="24"/>
                <w:szCs w:val="24"/>
              </w:rPr>
            </w:pPr>
          </w:p>
          <w:p w:rsidR="00B46F91" w:rsidRPr="00210834" w:rsidRDefault="00B46F91" w:rsidP="002F6E85">
            <w:pPr>
              <w:suppressAutoHyphens/>
              <w:jc w:val="center"/>
              <w:rPr>
                <w:rFonts w:cs="Arial"/>
                <w:bCs/>
                <w:sz w:val="24"/>
                <w:szCs w:val="24"/>
              </w:rPr>
            </w:pPr>
            <w:r w:rsidRPr="00210834">
              <w:rPr>
                <w:rFonts w:cs="Arial"/>
                <w:bCs/>
                <w:sz w:val="24"/>
                <w:szCs w:val="24"/>
              </w:rPr>
              <w:t>a)</w:t>
            </w:r>
          </w:p>
          <w:p w:rsidR="00B46F91" w:rsidRPr="00210834" w:rsidRDefault="00B46F91" w:rsidP="002F6E85">
            <w:pPr>
              <w:tabs>
                <w:tab w:val="num" w:pos="1440"/>
              </w:tabs>
              <w:suppressAutoHyphens/>
              <w:jc w:val="center"/>
              <w:rPr>
                <w:rFonts w:cs="Arial"/>
                <w:bCs/>
                <w:sz w:val="24"/>
                <w:szCs w:val="24"/>
              </w:rPr>
            </w:pPr>
            <w:r w:rsidRPr="00210834">
              <w:rPr>
                <w:rFonts w:cs="Arial"/>
                <w:sz w:val="24"/>
                <w:szCs w:val="24"/>
              </w:rPr>
              <w:t xml:space="preserve">Minimum Average Annual Turnover* (MAAT) for best three (3) years </w:t>
            </w:r>
            <w:proofErr w:type="spellStart"/>
            <w:r w:rsidRPr="00210834">
              <w:rPr>
                <w:rFonts w:cs="Arial"/>
                <w:b/>
                <w:bCs/>
                <w:sz w:val="24"/>
                <w:szCs w:val="24"/>
              </w:rPr>
              <w:t>i.e</w:t>
            </w:r>
            <w:proofErr w:type="spellEnd"/>
            <w:r w:rsidRPr="00210834">
              <w:rPr>
                <w:rFonts w:cs="Arial"/>
                <w:b/>
                <w:bCs/>
                <w:sz w:val="24"/>
                <w:szCs w:val="24"/>
              </w:rPr>
              <w:t xml:space="preserve"> 36 months</w:t>
            </w:r>
            <w:r w:rsidRPr="00210834">
              <w:rPr>
                <w:rFonts w:cs="Arial"/>
                <w:sz w:val="24"/>
                <w:szCs w:val="24"/>
              </w:rPr>
              <w:t xml:space="preserve"> out of last five (5) financial years of the ‘Associate(s)’ should be </w:t>
            </w:r>
            <w:r w:rsidR="0096703B" w:rsidRPr="00210834">
              <w:rPr>
                <w:rFonts w:cs="Arial"/>
                <w:b/>
                <w:bCs/>
                <w:i/>
                <w:iCs/>
                <w:sz w:val="24"/>
                <w:szCs w:val="24"/>
              </w:rPr>
              <w:t xml:space="preserve">US$ 68 </w:t>
            </w:r>
            <w:r w:rsidRPr="00210834">
              <w:rPr>
                <w:rFonts w:cs="Arial"/>
                <w:b/>
                <w:bCs/>
                <w:i/>
                <w:iCs/>
                <w:sz w:val="24"/>
                <w:szCs w:val="24"/>
              </w:rPr>
              <w:t xml:space="preserve">Million </w:t>
            </w:r>
            <w:r w:rsidR="0096703B" w:rsidRPr="00210834">
              <w:rPr>
                <w:rFonts w:cs="Arial"/>
                <w:b/>
                <w:bCs/>
                <w:i/>
                <w:iCs/>
                <w:sz w:val="24"/>
                <w:szCs w:val="24"/>
              </w:rPr>
              <w:t>.</w:t>
            </w:r>
          </w:p>
          <w:p w:rsidR="00B46F91" w:rsidRPr="00210834" w:rsidRDefault="00B46F91" w:rsidP="002F6E85">
            <w:pPr>
              <w:tabs>
                <w:tab w:val="left" w:pos="900"/>
              </w:tabs>
              <w:ind w:left="720"/>
              <w:jc w:val="center"/>
              <w:rPr>
                <w:rFonts w:cs="Arial"/>
                <w:bCs/>
                <w:sz w:val="24"/>
                <w:szCs w:val="24"/>
              </w:rPr>
            </w:pPr>
          </w:p>
          <w:p w:rsidR="0096703B" w:rsidRPr="00210834" w:rsidRDefault="0096703B" w:rsidP="002F6E85">
            <w:pPr>
              <w:tabs>
                <w:tab w:val="num" w:pos="1440"/>
              </w:tabs>
              <w:suppressAutoHyphens/>
              <w:jc w:val="center"/>
              <w:rPr>
                <w:rFonts w:cs="Arial"/>
                <w:bCs/>
                <w:sz w:val="24"/>
                <w:szCs w:val="24"/>
              </w:rPr>
            </w:pPr>
            <w:r w:rsidRPr="00210834">
              <w:rPr>
                <w:rFonts w:cs="Arial"/>
                <w:bCs/>
                <w:sz w:val="24"/>
                <w:szCs w:val="24"/>
              </w:rPr>
              <w:t>b)</w:t>
            </w:r>
          </w:p>
          <w:p w:rsidR="00B46F91" w:rsidRPr="00210834" w:rsidRDefault="00B46F91" w:rsidP="002F6E85">
            <w:pPr>
              <w:tabs>
                <w:tab w:val="num" w:pos="1440"/>
              </w:tabs>
              <w:suppressAutoHyphens/>
              <w:jc w:val="center"/>
              <w:rPr>
                <w:rFonts w:eastAsia="Batang" w:cs="Tahoma"/>
                <w:bCs/>
                <w:sz w:val="24"/>
                <w:szCs w:val="24"/>
              </w:rPr>
            </w:pPr>
            <w:r w:rsidRPr="00210834">
              <w:rPr>
                <w:rFonts w:cs="Arial"/>
                <w:bCs/>
                <w:sz w:val="24"/>
                <w:szCs w:val="24"/>
              </w:rPr>
              <w:t>Associate</w:t>
            </w:r>
            <w:r w:rsidRPr="00210834">
              <w:rPr>
                <w:sz w:val="24"/>
                <w:szCs w:val="24"/>
              </w:rPr>
              <w:t xml:space="preserve"> shall have liquid assets (L.A.) or/and evidence of access to or availability of credit   facilities of not less than </w:t>
            </w:r>
            <w:r w:rsidR="0096703B" w:rsidRPr="00210834">
              <w:rPr>
                <w:b/>
                <w:bCs/>
                <w:i/>
                <w:iCs/>
                <w:sz w:val="24"/>
                <w:szCs w:val="24"/>
              </w:rPr>
              <w:t xml:space="preserve">US$ 9 </w:t>
            </w:r>
            <w:r w:rsidRPr="00210834">
              <w:rPr>
                <w:b/>
                <w:bCs/>
                <w:i/>
                <w:iCs/>
                <w:sz w:val="24"/>
                <w:szCs w:val="24"/>
              </w:rPr>
              <w:t>Mi</w:t>
            </w:r>
            <w:r w:rsidR="0096703B" w:rsidRPr="00210834">
              <w:rPr>
                <w:b/>
                <w:bCs/>
                <w:i/>
                <w:iCs/>
                <w:sz w:val="24"/>
                <w:szCs w:val="24"/>
              </w:rPr>
              <w:t>llion.</w:t>
            </w:r>
          </w:p>
          <w:p w:rsidR="00B46F91" w:rsidRPr="00210834" w:rsidRDefault="00B46F91" w:rsidP="002F6E85">
            <w:pPr>
              <w:jc w:val="center"/>
              <w:rPr>
                <w:rFonts w:cs="Arial"/>
                <w:sz w:val="24"/>
                <w:szCs w:val="24"/>
              </w:rPr>
            </w:pPr>
          </w:p>
          <w:p w:rsidR="00A464E5" w:rsidRPr="00210834" w:rsidRDefault="00A464E5" w:rsidP="002F6E85">
            <w:pPr>
              <w:jc w:val="center"/>
              <w:rPr>
                <w:sz w:val="24"/>
                <w:szCs w:val="24"/>
              </w:rPr>
            </w:pPr>
          </w:p>
        </w:tc>
      </w:tr>
      <w:tr w:rsidR="00FB4959" w:rsidRPr="00210834" w:rsidTr="00343F4C">
        <w:tc>
          <w:tcPr>
            <w:tcW w:w="1255" w:type="dxa"/>
          </w:tcPr>
          <w:p w:rsidR="00FB4959" w:rsidRPr="00210834" w:rsidRDefault="00FB4959" w:rsidP="002F6E85">
            <w:pPr>
              <w:jc w:val="center"/>
              <w:rPr>
                <w:sz w:val="24"/>
                <w:szCs w:val="24"/>
              </w:rPr>
            </w:pPr>
            <w:r w:rsidRPr="00210834">
              <w:rPr>
                <w:sz w:val="24"/>
                <w:szCs w:val="24"/>
              </w:rPr>
              <w:lastRenderedPageBreak/>
              <w:t>Section III,</w:t>
            </w:r>
          </w:p>
          <w:p w:rsidR="00FB4959" w:rsidRPr="00210834" w:rsidRDefault="00FB4959" w:rsidP="002F6E85">
            <w:pPr>
              <w:jc w:val="center"/>
              <w:rPr>
                <w:sz w:val="24"/>
                <w:szCs w:val="24"/>
              </w:rPr>
            </w:pPr>
            <w:r w:rsidRPr="00210834">
              <w:rPr>
                <w:sz w:val="24"/>
                <w:szCs w:val="24"/>
              </w:rPr>
              <w:t>EQC</w:t>
            </w:r>
          </w:p>
        </w:tc>
        <w:tc>
          <w:tcPr>
            <w:tcW w:w="1168" w:type="dxa"/>
          </w:tcPr>
          <w:p w:rsidR="00FB4959" w:rsidRPr="00210834" w:rsidRDefault="00FB4959" w:rsidP="002F6E85">
            <w:pPr>
              <w:pStyle w:val="ListParagraph"/>
              <w:numPr>
                <w:ilvl w:val="1"/>
                <w:numId w:val="34"/>
              </w:numPr>
              <w:jc w:val="center"/>
              <w:rPr>
                <w:sz w:val="24"/>
                <w:szCs w:val="24"/>
              </w:rPr>
            </w:pPr>
            <w:r w:rsidRPr="00210834">
              <w:rPr>
                <w:sz w:val="24"/>
                <w:szCs w:val="24"/>
              </w:rPr>
              <w:t>(d),</w:t>
            </w:r>
          </w:p>
          <w:p w:rsidR="00FB4959" w:rsidRPr="00210834" w:rsidRDefault="00FB4959" w:rsidP="002F6E85">
            <w:pPr>
              <w:jc w:val="center"/>
              <w:rPr>
                <w:sz w:val="24"/>
                <w:szCs w:val="24"/>
              </w:rPr>
            </w:pPr>
            <w:r w:rsidRPr="00210834">
              <w:rPr>
                <w:sz w:val="24"/>
                <w:szCs w:val="24"/>
              </w:rPr>
              <w:t>Specific additional Criteria</w:t>
            </w:r>
          </w:p>
        </w:tc>
        <w:tc>
          <w:tcPr>
            <w:tcW w:w="3420" w:type="dxa"/>
          </w:tcPr>
          <w:p w:rsidR="00FB4959" w:rsidRPr="00210834" w:rsidRDefault="00FB4959" w:rsidP="002F6E85">
            <w:pPr>
              <w:jc w:val="center"/>
              <w:rPr>
                <w:sz w:val="24"/>
                <w:szCs w:val="24"/>
              </w:rPr>
            </w:pPr>
            <w:r w:rsidRPr="00210834">
              <w:rPr>
                <w:sz w:val="24"/>
                <w:szCs w:val="24"/>
              </w:rPr>
              <w:t>The evaluation of Bids shall not take in to account :</w:t>
            </w:r>
          </w:p>
          <w:p w:rsidR="00FB4959" w:rsidRPr="00210834" w:rsidRDefault="00FB4959" w:rsidP="002F6E85">
            <w:pPr>
              <w:jc w:val="center"/>
              <w:rPr>
                <w:sz w:val="24"/>
                <w:szCs w:val="24"/>
              </w:rPr>
            </w:pPr>
            <w:r w:rsidRPr="00210834">
              <w:rPr>
                <w:sz w:val="24"/>
                <w:szCs w:val="24"/>
              </w:rPr>
              <w:t xml:space="preserve">(1)Custom duties--------------- Entry price basis( which are </w:t>
            </w:r>
            <w:proofErr w:type="spellStart"/>
            <w:r w:rsidRPr="00210834">
              <w:rPr>
                <w:sz w:val="24"/>
                <w:szCs w:val="24"/>
              </w:rPr>
              <w:t>excluisive</w:t>
            </w:r>
            <w:proofErr w:type="spellEnd"/>
            <w:r w:rsidRPr="00210834">
              <w:rPr>
                <w:sz w:val="24"/>
                <w:szCs w:val="24"/>
              </w:rPr>
              <w:t xml:space="preserve"> of custom duties)</w:t>
            </w:r>
          </w:p>
          <w:p w:rsidR="00FB4959" w:rsidRPr="00210834" w:rsidRDefault="00FB4959" w:rsidP="002F6E85">
            <w:pPr>
              <w:jc w:val="center"/>
              <w:rPr>
                <w:sz w:val="24"/>
                <w:szCs w:val="24"/>
              </w:rPr>
            </w:pPr>
            <w:r w:rsidRPr="00210834">
              <w:rPr>
                <w:sz w:val="24"/>
                <w:szCs w:val="24"/>
              </w:rPr>
              <w:t>(2)Sales and similar taxes---------------------- or delivery of the goods:</w:t>
            </w:r>
          </w:p>
          <w:p w:rsidR="00FB4959" w:rsidRPr="00210834" w:rsidRDefault="00FB4959" w:rsidP="002F6E85">
            <w:pPr>
              <w:jc w:val="center"/>
              <w:rPr>
                <w:sz w:val="24"/>
                <w:szCs w:val="24"/>
              </w:rPr>
            </w:pPr>
            <w:r w:rsidRPr="00210834">
              <w:rPr>
                <w:sz w:val="24"/>
                <w:szCs w:val="24"/>
              </w:rPr>
              <w:t>(3) the amounts towards Provisional Sum---------------------------- shall remain unaltered.</w:t>
            </w:r>
          </w:p>
          <w:p w:rsidR="00FB4959" w:rsidRPr="00210834" w:rsidRDefault="00FB4959" w:rsidP="002F6E85">
            <w:pPr>
              <w:pStyle w:val="ListParagraph"/>
              <w:jc w:val="center"/>
              <w:rPr>
                <w:sz w:val="24"/>
                <w:szCs w:val="24"/>
              </w:rPr>
            </w:pPr>
          </w:p>
        </w:tc>
        <w:tc>
          <w:tcPr>
            <w:tcW w:w="7562" w:type="dxa"/>
          </w:tcPr>
          <w:p w:rsidR="005B3E1C" w:rsidRPr="00210834" w:rsidRDefault="005B3E1C" w:rsidP="002F6E85">
            <w:pPr>
              <w:pStyle w:val="Heading1"/>
              <w:spacing w:before="0" w:after="120"/>
              <w:jc w:val="center"/>
              <w:outlineLvl w:val="0"/>
              <w:rPr>
                <w:rFonts w:asciiTheme="minorHAnsi" w:hAnsiTheme="minorHAnsi"/>
                <w:b w:val="0"/>
                <w:sz w:val="24"/>
                <w:szCs w:val="24"/>
              </w:rPr>
            </w:pPr>
            <w:r w:rsidRPr="00210834">
              <w:rPr>
                <w:rFonts w:asciiTheme="minorHAnsi" w:hAnsiTheme="minorHAnsi"/>
                <w:b w:val="0"/>
                <w:sz w:val="24"/>
                <w:szCs w:val="24"/>
              </w:rPr>
              <w:t>The following shall not be taken into account for bid evaluation:</w:t>
            </w:r>
          </w:p>
          <w:p w:rsidR="005B3E1C" w:rsidRPr="00210834" w:rsidRDefault="005B3E1C" w:rsidP="002F6E85">
            <w:pPr>
              <w:ind w:right="-162"/>
              <w:jc w:val="center"/>
              <w:rPr>
                <w:sz w:val="24"/>
                <w:szCs w:val="24"/>
              </w:rPr>
            </w:pPr>
            <w:r w:rsidRPr="00210834">
              <w:rPr>
                <w:sz w:val="24"/>
                <w:szCs w:val="24"/>
              </w:rPr>
              <w:t>(</w:t>
            </w:r>
            <w:proofErr w:type="spellStart"/>
            <w:r w:rsidRPr="00210834">
              <w:rPr>
                <w:sz w:val="24"/>
                <w:szCs w:val="24"/>
              </w:rPr>
              <w:t>i</w:t>
            </w:r>
            <w:proofErr w:type="spellEnd"/>
            <w:r w:rsidRPr="00210834">
              <w:rPr>
                <w:sz w:val="24"/>
                <w:szCs w:val="24"/>
              </w:rPr>
              <w:t>)</w:t>
            </w:r>
            <w:r w:rsidRPr="00210834">
              <w:rPr>
                <w:sz w:val="24"/>
                <w:szCs w:val="24"/>
              </w:rPr>
              <w:tab/>
              <w:t>Sales Tax/VAT and other levies &amp; duties legally payable on the goods &amp; services, if contract is awarded to the bidder, for the transaction between the Employer and the Bidder; and</w:t>
            </w:r>
          </w:p>
          <w:p w:rsidR="005B3E1C" w:rsidRPr="00210834" w:rsidRDefault="0069368D" w:rsidP="002F6E85">
            <w:pPr>
              <w:ind w:right="-162"/>
              <w:jc w:val="center"/>
              <w:rPr>
                <w:sz w:val="24"/>
                <w:szCs w:val="24"/>
              </w:rPr>
            </w:pPr>
            <w:r w:rsidRPr="00210834">
              <w:rPr>
                <w:sz w:val="24"/>
                <w:szCs w:val="24"/>
              </w:rPr>
              <w:t>(ii)</w:t>
            </w:r>
            <w:proofErr w:type="spellStart"/>
            <w:r w:rsidR="005B3E1C" w:rsidRPr="00210834">
              <w:rPr>
                <w:sz w:val="24"/>
                <w:szCs w:val="24"/>
              </w:rPr>
              <w:t>Octroi</w:t>
            </w:r>
            <w:proofErr w:type="spellEnd"/>
            <w:r w:rsidR="005B3E1C" w:rsidRPr="00210834">
              <w:rPr>
                <w:sz w:val="24"/>
                <w:szCs w:val="24"/>
              </w:rPr>
              <w:t>/entry tax as applicable for destination site/state on all items of supply including bought-out finished items, which shall be dispatched directly from the sub-vendor’s works to the Employer’s site (sale-in-transit).</w:t>
            </w:r>
          </w:p>
          <w:p w:rsidR="005B3E1C" w:rsidRPr="00210834" w:rsidRDefault="005B3E1C" w:rsidP="002F6E85">
            <w:pPr>
              <w:jc w:val="center"/>
              <w:rPr>
                <w:sz w:val="24"/>
                <w:szCs w:val="24"/>
              </w:rPr>
            </w:pPr>
            <w:r w:rsidRPr="00210834">
              <w:rPr>
                <w:sz w:val="24"/>
                <w:szCs w:val="24"/>
              </w:rPr>
              <w:t>(iii)</w:t>
            </w:r>
            <w:r w:rsidRPr="00210834">
              <w:rPr>
                <w:sz w:val="24"/>
                <w:szCs w:val="24"/>
              </w:rPr>
              <w:tab/>
              <w:t>in the case of Plant manufactured outside the Employer’s Country to be imported, customs duties and other import taxes levied on the imported Plant, sales and other similar taxes</w:t>
            </w:r>
            <w:r w:rsidR="00EF01E0" w:rsidRPr="00210834">
              <w:rPr>
                <w:sz w:val="24"/>
                <w:szCs w:val="24"/>
              </w:rPr>
              <w:t xml:space="preserve"> </w:t>
            </w:r>
            <w:r w:rsidRPr="00210834">
              <w:rPr>
                <w:sz w:val="24"/>
                <w:szCs w:val="24"/>
              </w:rPr>
              <w:t>(if applicable), which will be payable on the Plant if the Contract is awarded to the Bidder;</w:t>
            </w:r>
          </w:p>
          <w:p w:rsidR="00FB4959" w:rsidRPr="00210834" w:rsidRDefault="005B3E1C" w:rsidP="002F6E85">
            <w:pPr>
              <w:jc w:val="center"/>
              <w:rPr>
                <w:sz w:val="24"/>
                <w:szCs w:val="24"/>
              </w:rPr>
            </w:pPr>
            <w:r w:rsidRPr="00210834">
              <w:rPr>
                <w:sz w:val="24"/>
                <w:szCs w:val="24"/>
              </w:rPr>
              <w:t>(iv)  any allowance for price adjustment during the period of executio</w:t>
            </w:r>
            <w:r w:rsidR="0069368D" w:rsidRPr="00210834">
              <w:rPr>
                <w:sz w:val="24"/>
                <w:szCs w:val="24"/>
              </w:rPr>
              <w:t>n of the Contract, if provided .</w:t>
            </w:r>
          </w:p>
          <w:p w:rsidR="00EF01E0" w:rsidRPr="00210834" w:rsidRDefault="0069368D" w:rsidP="002F6E85">
            <w:pPr>
              <w:spacing w:after="200"/>
              <w:ind w:right="-72"/>
              <w:jc w:val="center"/>
              <w:rPr>
                <w:rFonts w:eastAsia="Calibri" w:cs="Arial"/>
                <w:sz w:val="24"/>
                <w:szCs w:val="24"/>
              </w:rPr>
            </w:pPr>
            <w:r w:rsidRPr="00210834">
              <w:rPr>
                <w:sz w:val="24"/>
                <w:szCs w:val="24"/>
              </w:rPr>
              <w:t>(v)</w:t>
            </w:r>
            <w:r w:rsidR="00EF01E0" w:rsidRPr="00210834">
              <w:rPr>
                <w:rFonts w:eastAsia="Calibri" w:cs="Arial"/>
                <w:sz w:val="24"/>
                <w:szCs w:val="24"/>
              </w:rPr>
              <w:t xml:space="preserve"> the amount towards Provisional Sum indicated by the Employer (a) </w:t>
            </w:r>
            <w:r w:rsidR="00EF01E0" w:rsidRPr="00210834">
              <w:rPr>
                <w:rFonts w:eastAsia="Calibri" w:cs="Arial"/>
                <w:color w:val="000000"/>
                <w:sz w:val="24"/>
                <w:szCs w:val="24"/>
                <w:shd w:val="clear" w:color="auto" w:fill="FFFFFF"/>
              </w:rPr>
              <w:t xml:space="preserve">For any contingent services by the contractor in Employer’s Country towards occurrences related to security aspects that could not be reasonably </w:t>
            </w:r>
            <w:r w:rsidR="00EF01E0" w:rsidRPr="00210834">
              <w:rPr>
                <w:rFonts w:eastAsia="Calibri" w:cs="Arial"/>
                <w:color w:val="000000"/>
                <w:sz w:val="24"/>
                <w:szCs w:val="24"/>
                <w:shd w:val="clear" w:color="auto" w:fill="FFFFFF"/>
              </w:rPr>
              <w:lastRenderedPageBreak/>
              <w:t>foreseen by an experienced contractor and that may cause loss or damage to the Facilities</w:t>
            </w:r>
            <w:r w:rsidR="00EF01E0" w:rsidRPr="00210834">
              <w:rPr>
                <w:rFonts w:eastAsia="Calibri" w:cs="Arial"/>
                <w:sz w:val="24"/>
                <w:szCs w:val="24"/>
              </w:rPr>
              <w:t>. (b) For Installation of Earth Electrode Stations for smooth operation of HVDC system.</w:t>
            </w:r>
          </w:p>
          <w:p w:rsidR="00EF01E0" w:rsidRPr="00210834" w:rsidRDefault="00EF01E0" w:rsidP="002F6E85">
            <w:pPr>
              <w:spacing w:after="200"/>
              <w:ind w:right="-72"/>
              <w:jc w:val="center"/>
              <w:rPr>
                <w:rFonts w:eastAsia="Calibri" w:cs="Arial"/>
                <w:sz w:val="24"/>
                <w:szCs w:val="24"/>
              </w:rPr>
            </w:pPr>
            <w:r w:rsidRPr="00210834">
              <w:rPr>
                <w:rFonts w:eastAsia="Calibri" w:cs="Arial"/>
                <w:sz w:val="24"/>
                <w:szCs w:val="24"/>
              </w:rPr>
              <w:t>However, the ‘Administrative charges’ quoted (as a percentage of provisional sum provided by the employer) by the bidder shall be added to their bid price and shall be taken for evaluation</w:t>
            </w:r>
          </w:p>
          <w:p w:rsidR="00EF01E0" w:rsidRPr="00210834" w:rsidRDefault="00EF01E0" w:rsidP="002F6E85">
            <w:pPr>
              <w:spacing w:after="200"/>
              <w:ind w:right="-72"/>
              <w:jc w:val="center"/>
              <w:rPr>
                <w:rFonts w:cs="Arial"/>
                <w:sz w:val="24"/>
                <w:szCs w:val="24"/>
              </w:rPr>
            </w:pPr>
            <w:r w:rsidRPr="00210834">
              <w:rPr>
                <w:rFonts w:cs="Arial"/>
                <w:sz w:val="24"/>
                <w:szCs w:val="24"/>
              </w:rPr>
              <w:t>Any adjustments in price that result from the above procedures shall be added, for purposes of comparative evaluation only, to arrive at an “Evaluated Bid Price.”  Bid prices quoted by bidders shall remain unaltered.</w:t>
            </w:r>
          </w:p>
          <w:p w:rsidR="0069368D" w:rsidRPr="00210834" w:rsidRDefault="0069368D" w:rsidP="002F6E85">
            <w:pPr>
              <w:jc w:val="center"/>
              <w:rPr>
                <w:sz w:val="24"/>
                <w:szCs w:val="24"/>
              </w:rPr>
            </w:pPr>
          </w:p>
          <w:p w:rsidR="0069368D" w:rsidRPr="00210834" w:rsidRDefault="0069368D" w:rsidP="002F6E85">
            <w:pPr>
              <w:jc w:val="center"/>
              <w:rPr>
                <w:sz w:val="24"/>
                <w:szCs w:val="24"/>
              </w:rPr>
            </w:pPr>
          </w:p>
          <w:p w:rsidR="0069368D" w:rsidRPr="00210834" w:rsidRDefault="0069368D" w:rsidP="002F6E85">
            <w:pPr>
              <w:jc w:val="center"/>
              <w:rPr>
                <w:sz w:val="24"/>
                <w:szCs w:val="24"/>
              </w:rPr>
            </w:pPr>
          </w:p>
          <w:p w:rsidR="0069368D" w:rsidRPr="00210834" w:rsidRDefault="0069368D" w:rsidP="002F6E85">
            <w:pPr>
              <w:jc w:val="center"/>
              <w:rPr>
                <w:rFonts w:cs="Arial"/>
                <w:b/>
                <w:sz w:val="24"/>
                <w:szCs w:val="24"/>
              </w:rPr>
            </w:pPr>
          </w:p>
        </w:tc>
      </w:tr>
      <w:tr w:rsidR="0044723F" w:rsidRPr="00210834" w:rsidTr="00343F4C">
        <w:tc>
          <w:tcPr>
            <w:tcW w:w="1255" w:type="dxa"/>
          </w:tcPr>
          <w:p w:rsidR="0044723F" w:rsidRPr="00210834" w:rsidRDefault="0044723F" w:rsidP="002F6E85">
            <w:pPr>
              <w:jc w:val="center"/>
              <w:rPr>
                <w:sz w:val="24"/>
                <w:szCs w:val="24"/>
              </w:rPr>
            </w:pPr>
            <w:r w:rsidRPr="00210834">
              <w:rPr>
                <w:sz w:val="24"/>
                <w:szCs w:val="24"/>
              </w:rPr>
              <w:lastRenderedPageBreak/>
              <w:t>Section IV,</w:t>
            </w:r>
          </w:p>
          <w:p w:rsidR="0044723F" w:rsidRPr="00210834" w:rsidRDefault="0044723F" w:rsidP="002F6E85">
            <w:pPr>
              <w:jc w:val="center"/>
              <w:rPr>
                <w:sz w:val="24"/>
                <w:szCs w:val="24"/>
              </w:rPr>
            </w:pPr>
            <w:r w:rsidRPr="00210834">
              <w:rPr>
                <w:sz w:val="24"/>
                <w:szCs w:val="24"/>
              </w:rPr>
              <w:t>Bidding Forms</w:t>
            </w:r>
          </w:p>
        </w:tc>
        <w:tc>
          <w:tcPr>
            <w:tcW w:w="1168" w:type="dxa"/>
          </w:tcPr>
          <w:p w:rsidR="0044723F" w:rsidRPr="00210834" w:rsidRDefault="0044723F" w:rsidP="002F6E85">
            <w:pPr>
              <w:jc w:val="center"/>
              <w:rPr>
                <w:sz w:val="24"/>
                <w:szCs w:val="24"/>
              </w:rPr>
            </w:pPr>
            <w:r w:rsidRPr="00210834">
              <w:rPr>
                <w:sz w:val="24"/>
                <w:szCs w:val="24"/>
              </w:rPr>
              <w:t>-</w:t>
            </w:r>
          </w:p>
        </w:tc>
        <w:tc>
          <w:tcPr>
            <w:tcW w:w="3420" w:type="dxa"/>
          </w:tcPr>
          <w:p w:rsidR="0044723F" w:rsidRPr="00210834" w:rsidRDefault="0044723F" w:rsidP="002F6E85">
            <w:pPr>
              <w:jc w:val="center"/>
              <w:rPr>
                <w:sz w:val="24"/>
                <w:szCs w:val="24"/>
              </w:rPr>
            </w:pPr>
            <w:r w:rsidRPr="00210834">
              <w:rPr>
                <w:sz w:val="24"/>
                <w:szCs w:val="24"/>
              </w:rPr>
              <w:t>5. FORM OF JOINT DEED OF UNDERTAKING BY THE BIDDER/CONTRACTOR ALONGWITH</w:t>
            </w:r>
          </w:p>
          <w:p w:rsidR="0044723F" w:rsidRPr="00210834" w:rsidRDefault="0044723F" w:rsidP="002F6E85">
            <w:pPr>
              <w:jc w:val="center"/>
              <w:rPr>
                <w:sz w:val="24"/>
                <w:szCs w:val="24"/>
              </w:rPr>
            </w:pPr>
            <w:r w:rsidRPr="00210834">
              <w:rPr>
                <w:sz w:val="24"/>
                <w:szCs w:val="24"/>
              </w:rPr>
              <w:t>HIS ASSOCIATE/COLLABORATOR FOR SUCCESSFUL PERFORMANCE OF THE SYSTEM</w:t>
            </w:r>
          </w:p>
        </w:tc>
        <w:tc>
          <w:tcPr>
            <w:tcW w:w="7562" w:type="dxa"/>
          </w:tcPr>
          <w:p w:rsidR="00A002FE" w:rsidRPr="00210834" w:rsidRDefault="00A002FE" w:rsidP="002F6E85">
            <w:pPr>
              <w:jc w:val="center"/>
              <w:rPr>
                <w:sz w:val="24"/>
                <w:szCs w:val="24"/>
              </w:rPr>
            </w:pPr>
            <w:r w:rsidRPr="00210834">
              <w:rPr>
                <w:sz w:val="24"/>
                <w:szCs w:val="24"/>
              </w:rPr>
              <w:t>Revi</w:t>
            </w:r>
            <w:r w:rsidR="004C1C2A" w:rsidRPr="00210834">
              <w:rPr>
                <w:sz w:val="24"/>
                <w:szCs w:val="24"/>
              </w:rPr>
              <w:t xml:space="preserve">sed Form attached at </w:t>
            </w:r>
            <w:r w:rsidR="004C1C2A" w:rsidRPr="00210834">
              <w:rPr>
                <w:b/>
                <w:sz w:val="24"/>
                <w:szCs w:val="24"/>
              </w:rPr>
              <w:t>Annexure I</w:t>
            </w:r>
          </w:p>
          <w:p w:rsidR="00A002FE" w:rsidRPr="00210834" w:rsidRDefault="00A002FE" w:rsidP="002F6E85">
            <w:pPr>
              <w:jc w:val="center"/>
              <w:rPr>
                <w:sz w:val="24"/>
                <w:szCs w:val="24"/>
              </w:rPr>
            </w:pPr>
            <w:r w:rsidRPr="00210834">
              <w:rPr>
                <w:sz w:val="24"/>
                <w:szCs w:val="24"/>
              </w:rPr>
              <w:t>5. FORM OF JOINT DEED OF UNDERTAKING BY THE BIDDER/CONTRACTOR ALONGWITH</w:t>
            </w:r>
          </w:p>
          <w:p w:rsidR="0044723F" w:rsidRPr="00210834" w:rsidRDefault="00A002FE" w:rsidP="002F6E85">
            <w:pPr>
              <w:jc w:val="center"/>
              <w:rPr>
                <w:sz w:val="24"/>
                <w:szCs w:val="24"/>
              </w:rPr>
            </w:pPr>
            <w:r w:rsidRPr="00210834">
              <w:rPr>
                <w:sz w:val="24"/>
                <w:szCs w:val="24"/>
              </w:rPr>
              <w:t>HIS ASSOCIATE/COLLABORATOR FOR SUCCESSFUL PERFORMANCE OF THE SYSTEM</w:t>
            </w:r>
          </w:p>
        </w:tc>
      </w:tr>
      <w:tr w:rsidR="00A002FE" w:rsidRPr="00210834" w:rsidTr="00343F4C">
        <w:tc>
          <w:tcPr>
            <w:tcW w:w="1255" w:type="dxa"/>
          </w:tcPr>
          <w:p w:rsidR="00A002FE" w:rsidRPr="00210834" w:rsidRDefault="00A002FE" w:rsidP="002F6E85">
            <w:pPr>
              <w:jc w:val="center"/>
              <w:rPr>
                <w:sz w:val="24"/>
                <w:szCs w:val="24"/>
              </w:rPr>
            </w:pPr>
            <w:r w:rsidRPr="00210834">
              <w:rPr>
                <w:sz w:val="24"/>
                <w:szCs w:val="24"/>
              </w:rPr>
              <w:t>Section IV,</w:t>
            </w:r>
          </w:p>
          <w:p w:rsidR="00A002FE" w:rsidRPr="00210834" w:rsidRDefault="00A002FE" w:rsidP="002F6E85">
            <w:pPr>
              <w:jc w:val="center"/>
              <w:rPr>
                <w:sz w:val="24"/>
                <w:szCs w:val="24"/>
              </w:rPr>
            </w:pPr>
            <w:r w:rsidRPr="00210834">
              <w:rPr>
                <w:sz w:val="24"/>
                <w:szCs w:val="24"/>
              </w:rPr>
              <w:t>Bidding Forms</w:t>
            </w:r>
          </w:p>
        </w:tc>
        <w:tc>
          <w:tcPr>
            <w:tcW w:w="1168" w:type="dxa"/>
          </w:tcPr>
          <w:p w:rsidR="00A002FE" w:rsidRPr="00210834" w:rsidRDefault="00A002FE" w:rsidP="002F6E85">
            <w:pPr>
              <w:jc w:val="center"/>
              <w:rPr>
                <w:sz w:val="24"/>
                <w:szCs w:val="24"/>
              </w:rPr>
            </w:pPr>
            <w:r w:rsidRPr="00210834">
              <w:rPr>
                <w:sz w:val="24"/>
                <w:szCs w:val="24"/>
              </w:rPr>
              <w:t xml:space="preserve">BOQ, </w:t>
            </w:r>
            <w:proofErr w:type="spellStart"/>
            <w:r w:rsidRPr="00210834">
              <w:rPr>
                <w:sz w:val="24"/>
                <w:szCs w:val="24"/>
              </w:rPr>
              <w:t>Ist</w:t>
            </w:r>
            <w:proofErr w:type="spellEnd"/>
            <w:r w:rsidRPr="00210834">
              <w:rPr>
                <w:sz w:val="24"/>
                <w:szCs w:val="24"/>
              </w:rPr>
              <w:t xml:space="preserve"> Stage Bid,</w:t>
            </w:r>
          </w:p>
          <w:p w:rsidR="00A002FE" w:rsidRPr="00210834" w:rsidRDefault="00A002FE" w:rsidP="002F6E85">
            <w:pPr>
              <w:jc w:val="center"/>
              <w:rPr>
                <w:sz w:val="24"/>
                <w:szCs w:val="24"/>
              </w:rPr>
            </w:pPr>
            <w:r w:rsidRPr="00210834">
              <w:rPr>
                <w:sz w:val="24"/>
                <w:szCs w:val="24"/>
              </w:rPr>
              <w:t>Annexure- B</w:t>
            </w:r>
          </w:p>
        </w:tc>
        <w:tc>
          <w:tcPr>
            <w:tcW w:w="3420" w:type="dxa"/>
          </w:tcPr>
          <w:p w:rsidR="00A002FE" w:rsidRPr="00210834" w:rsidRDefault="00A002FE" w:rsidP="002F6E85">
            <w:pPr>
              <w:jc w:val="center"/>
              <w:rPr>
                <w:sz w:val="24"/>
                <w:szCs w:val="24"/>
              </w:rPr>
            </w:pPr>
            <w:r w:rsidRPr="00210834">
              <w:rPr>
                <w:sz w:val="24"/>
                <w:szCs w:val="24"/>
              </w:rPr>
              <w:t>RO1- BOQ-HVDC-CASA - 1000</w:t>
            </w:r>
          </w:p>
        </w:tc>
        <w:tc>
          <w:tcPr>
            <w:tcW w:w="7562" w:type="dxa"/>
          </w:tcPr>
          <w:p w:rsidR="00A002FE" w:rsidRPr="00210834" w:rsidRDefault="00A002FE" w:rsidP="002F6E85">
            <w:pPr>
              <w:jc w:val="center"/>
              <w:rPr>
                <w:sz w:val="24"/>
                <w:szCs w:val="24"/>
              </w:rPr>
            </w:pPr>
            <w:r w:rsidRPr="00210834">
              <w:rPr>
                <w:sz w:val="24"/>
                <w:szCs w:val="24"/>
              </w:rPr>
              <w:t>Revised attached BOQ</w:t>
            </w:r>
          </w:p>
          <w:p w:rsidR="00A002FE" w:rsidRPr="00210834" w:rsidRDefault="00A002FE" w:rsidP="002F6E85">
            <w:pPr>
              <w:jc w:val="center"/>
              <w:rPr>
                <w:sz w:val="24"/>
                <w:szCs w:val="24"/>
              </w:rPr>
            </w:pPr>
            <w:r w:rsidRPr="00210834">
              <w:rPr>
                <w:sz w:val="24"/>
                <w:szCs w:val="24"/>
              </w:rPr>
              <w:t>R02-BOQ-HVDC-CASA-1000</w:t>
            </w:r>
            <w:r w:rsidR="00891D30" w:rsidRPr="00210834">
              <w:rPr>
                <w:sz w:val="24"/>
                <w:szCs w:val="24"/>
              </w:rPr>
              <w:t xml:space="preserve"> at </w:t>
            </w:r>
            <w:r w:rsidR="00891D30" w:rsidRPr="00210834">
              <w:rPr>
                <w:b/>
                <w:sz w:val="24"/>
                <w:szCs w:val="24"/>
              </w:rPr>
              <w:t>Annexure II</w:t>
            </w:r>
          </w:p>
        </w:tc>
      </w:tr>
      <w:tr w:rsidR="00A002FE" w:rsidRPr="00210834" w:rsidTr="00343F4C">
        <w:tc>
          <w:tcPr>
            <w:tcW w:w="1255" w:type="dxa"/>
          </w:tcPr>
          <w:p w:rsidR="00A002FE" w:rsidRPr="00210834" w:rsidRDefault="00A002FE" w:rsidP="002F6E85">
            <w:pPr>
              <w:jc w:val="center"/>
              <w:rPr>
                <w:sz w:val="24"/>
                <w:szCs w:val="24"/>
              </w:rPr>
            </w:pPr>
            <w:r w:rsidRPr="00210834">
              <w:rPr>
                <w:sz w:val="24"/>
                <w:szCs w:val="24"/>
              </w:rPr>
              <w:t>Section IV,</w:t>
            </w:r>
          </w:p>
          <w:p w:rsidR="00A002FE" w:rsidRPr="00210834" w:rsidRDefault="00A002FE" w:rsidP="002F6E85">
            <w:pPr>
              <w:jc w:val="center"/>
              <w:rPr>
                <w:sz w:val="24"/>
                <w:szCs w:val="24"/>
              </w:rPr>
            </w:pPr>
            <w:r w:rsidRPr="00210834">
              <w:rPr>
                <w:sz w:val="24"/>
                <w:szCs w:val="24"/>
              </w:rPr>
              <w:t>Bidding Forms</w:t>
            </w:r>
          </w:p>
        </w:tc>
        <w:tc>
          <w:tcPr>
            <w:tcW w:w="1168" w:type="dxa"/>
          </w:tcPr>
          <w:p w:rsidR="00A002FE" w:rsidRPr="00210834" w:rsidRDefault="00A002FE" w:rsidP="002F6E85">
            <w:pPr>
              <w:jc w:val="center"/>
              <w:rPr>
                <w:sz w:val="24"/>
                <w:szCs w:val="24"/>
              </w:rPr>
            </w:pPr>
            <w:r w:rsidRPr="00210834">
              <w:rPr>
                <w:sz w:val="24"/>
                <w:szCs w:val="24"/>
              </w:rPr>
              <w:t>Price Schedules,</w:t>
            </w:r>
          </w:p>
          <w:p w:rsidR="00A002FE" w:rsidRPr="00210834" w:rsidRDefault="00A002FE" w:rsidP="002F6E85">
            <w:pPr>
              <w:jc w:val="center"/>
              <w:rPr>
                <w:sz w:val="24"/>
                <w:szCs w:val="24"/>
              </w:rPr>
            </w:pPr>
            <w:r w:rsidRPr="00210834">
              <w:rPr>
                <w:sz w:val="24"/>
                <w:szCs w:val="24"/>
              </w:rPr>
              <w:t>2</w:t>
            </w:r>
            <w:r w:rsidRPr="00210834">
              <w:rPr>
                <w:sz w:val="24"/>
                <w:szCs w:val="24"/>
                <w:vertAlign w:val="superscript"/>
              </w:rPr>
              <w:t>nd</w:t>
            </w:r>
            <w:r w:rsidRPr="00210834">
              <w:rPr>
                <w:sz w:val="24"/>
                <w:szCs w:val="24"/>
              </w:rPr>
              <w:t xml:space="preserve"> Stage Bid</w:t>
            </w:r>
          </w:p>
        </w:tc>
        <w:tc>
          <w:tcPr>
            <w:tcW w:w="3420" w:type="dxa"/>
          </w:tcPr>
          <w:p w:rsidR="00A002FE" w:rsidRPr="00210834" w:rsidRDefault="00A002FE" w:rsidP="002F6E85">
            <w:pPr>
              <w:jc w:val="center"/>
              <w:rPr>
                <w:sz w:val="24"/>
                <w:szCs w:val="24"/>
              </w:rPr>
            </w:pPr>
            <w:r w:rsidRPr="00210834">
              <w:rPr>
                <w:sz w:val="24"/>
                <w:szCs w:val="24"/>
              </w:rPr>
              <w:t>Price Schedules- 1 to 10</w:t>
            </w:r>
          </w:p>
        </w:tc>
        <w:tc>
          <w:tcPr>
            <w:tcW w:w="7562" w:type="dxa"/>
          </w:tcPr>
          <w:p w:rsidR="00A002FE" w:rsidRPr="00210834" w:rsidRDefault="00A002FE" w:rsidP="002F6E85">
            <w:pPr>
              <w:jc w:val="center"/>
              <w:rPr>
                <w:sz w:val="24"/>
                <w:szCs w:val="24"/>
              </w:rPr>
            </w:pPr>
            <w:r w:rsidRPr="00210834">
              <w:rPr>
                <w:sz w:val="24"/>
                <w:szCs w:val="24"/>
              </w:rPr>
              <w:t>Revised Price Schedules- 1 t</w:t>
            </w:r>
            <w:r w:rsidR="00721FF7" w:rsidRPr="00210834">
              <w:rPr>
                <w:sz w:val="24"/>
                <w:szCs w:val="24"/>
              </w:rPr>
              <w:t xml:space="preserve">o 10 attached at </w:t>
            </w:r>
            <w:r w:rsidR="00721FF7" w:rsidRPr="00210834">
              <w:rPr>
                <w:b/>
                <w:sz w:val="24"/>
                <w:szCs w:val="24"/>
              </w:rPr>
              <w:t>Annexure I</w:t>
            </w:r>
            <w:r w:rsidR="004C1C2A" w:rsidRPr="00210834">
              <w:rPr>
                <w:b/>
                <w:sz w:val="24"/>
                <w:szCs w:val="24"/>
              </w:rPr>
              <w:t>I</w:t>
            </w:r>
            <w:r w:rsidR="00891D30" w:rsidRPr="00210834">
              <w:rPr>
                <w:b/>
                <w:sz w:val="24"/>
                <w:szCs w:val="24"/>
              </w:rPr>
              <w:t>I</w:t>
            </w:r>
          </w:p>
        </w:tc>
      </w:tr>
    </w:tbl>
    <w:p w:rsidR="00AC7257" w:rsidRDefault="00AC7257" w:rsidP="002F6E85">
      <w:pPr>
        <w:jc w:val="center"/>
        <w:rPr>
          <w:b/>
          <w:sz w:val="24"/>
          <w:szCs w:val="24"/>
        </w:rPr>
      </w:pPr>
    </w:p>
    <w:p w:rsidR="00D24963" w:rsidRPr="00210834" w:rsidRDefault="00D24963" w:rsidP="002F6E85">
      <w:pPr>
        <w:jc w:val="center"/>
        <w:rPr>
          <w:b/>
          <w:sz w:val="24"/>
          <w:szCs w:val="24"/>
        </w:rPr>
      </w:pPr>
      <w:r w:rsidRPr="00210834">
        <w:rPr>
          <w:b/>
          <w:sz w:val="24"/>
          <w:szCs w:val="24"/>
        </w:rPr>
        <w:lastRenderedPageBreak/>
        <w:t>PART II</w:t>
      </w:r>
    </w:p>
    <w:tbl>
      <w:tblPr>
        <w:tblStyle w:val="TableGrid"/>
        <w:tblW w:w="13405" w:type="dxa"/>
        <w:tblLayout w:type="fixed"/>
        <w:tblLook w:val="04A0"/>
      </w:tblPr>
      <w:tblGrid>
        <w:gridCol w:w="1255"/>
        <w:gridCol w:w="1080"/>
        <w:gridCol w:w="4436"/>
        <w:gridCol w:w="6634"/>
      </w:tblGrid>
      <w:tr w:rsidR="00720A82" w:rsidRPr="00210834" w:rsidTr="002F6E85">
        <w:tc>
          <w:tcPr>
            <w:tcW w:w="1255" w:type="dxa"/>
          </w:tcPr>
          <w:p w:rsidR="00720A82" w:rsidRPr="00210834" w:rsidRDefault="00720A82" w:rsidP="002F6E85">
            <w:pPr>
              <w:jc w:val="center"/>
              <w:rPr>
                <w:b/>
                <w:sz w:val="24"/>
                <w:szCs w:val="24"/>
              </w:rPr>
            </w:pPr>
            <w:r w:rsidRPr="00210834">
              <w:rPr>
                <w:b/>
                <w:sz w:val="24"/>
                <w:szCs w:val="24"/>
              </w:rPr>
              <w:t>Section/</w:t>
            </w:r>
          </w:p>
          <w:p w:rsidR="00720A82" w:rsidRPr="00210834" w:rsidRDefault="00720A82" w:rsidP="002F6E85">
            <w:pPr>
              <w:jc w:val="center"/>
              <w:rPr>
                <w:b/>
                <w:sz w:val="24"/>
                <w:szCs w:val="24"/>
              </w:rPr>
            </w:pPr>
            <w:r w:rsidRPr="00210834">
              <w:rPr>
                <w:b/>
                <w:sz w:val="24"/>
                <w:szCs w:val="24"/>
              </w:rPr>
              <w:t>Chapter</w:t>
            </w:r>
          </w:p>
          <w:p w:rsidR="00720A82" w:rsidRPr="00210834" w:rsidRDefault="00720A82" w:rsidP="002F6E85">
            <w:pPr>
              <w:jc w:val="center"/>
              <w:rPr>
                <w:b/>
                <w:sz w:val="24"/>
                <w:szCs w:val="24"/>
              </w:rPr>
            </w:pPr>
          </w:p>
        </w:tc>
        <w:tc>
          <w:tcPr>
            <w:tcW w:w="1080" w:type="dxa"/>
          </w:tcPr>
          <w:p w:rsidR="00720A82" w:rsidRPr="00210834" w:rsidRDefault="00720A82" w:rsidP="002F6E85">
            <w:pPr>
              <w:jc w:val="center"/>
              <w:rPr>
                <w:b/>
                <w:sz w:val="24"/>
                <w:szCs w:val="24"/>
              </w:rPr>
            </w:pPr>
            <w:r w:rsidRPr="00210834">
              <w:rPr>
                <w:b/>
                <w:sz w:val="24"/>
                <w:szCs w:val="24"/>
              </w:rPr>
              <w:t>Clause No</w:t>
            </w:r>
          </w:p>
        </w:tc>
        <w:tc>
          <w:tcPr>
            <w:tcW w:w="4436" w:type="dxa"/>
          </w:tcPr>
          <w:p w:rsidR="00720A82" w:rsidRPr="00210834" w:rsidRDefault="00720A82" w:rsidP="002F6E85">
            <w:pPr>
              <w:jc w:val="center"/>
              <w:rPr>
                <w:b/>
                <w:sz w:val="24"/>
                <w:szCs w:val="24"/>
              </w:rPr>
            </w:pPr>
            <w:r w:rsidRPr="00210834">
              <w:rPr>
                <w:b/>
                <w:sz w:val="24"/>
                <w:szCs w:val="24"/>
              </w:rPr>
              <w:t>Existing Provision</w:t>
            </w:r>
          </w:p>
        </w:tc>
        <w:tc>
          <w:tcPr>
            <w:tcW w:w="6634" w:type="dxa"/>
          </w:tcPr>
          <w:p w:rsidR="00720A82" w:rsidRPr="00210834" w:rsidRDefault="00720A82" w:rsidP="002F6E85">
            <w:pPr>
              <w:jc w:val="center"/>
              <w:rPr>
                <w:b/>
                <w:sz w:val="24"/>
                <w:szCs w:val="24"/>
              </w:rPr>
            </w:pPr>
            <w:r w:rsidRPr="00210834">
              <w:rPr>
                <w:b/>
                <w:sz w:val="24"/>
                <w:szCs w:val="24"/>
              </w:rPr>
              <w:t>Amended  as</w:t>
            </w:r>
          </w:p>
        </w:tc>
      </w:tr>
      <w:tr w:rsidR="00720A82" w:rsidRPr="00210834" w:rsidTr="002F6E85">
        <w:tc>
          <w:tcPr>
            <w:tcW w:w="1255" w:type="dxa"/>
          </w:tcPr>
          <w:p w:rsidR="00720A82" w:rsidRPr="00210834" w:rsidRDefault="00720A82" w:rsidP="002F6E85">
            <w:pPr>
              <w:jc w:val="center"/>
              <w:rPr>
                <w:sz w:val="24"/>
                <w:szCs w:val="24"/>
              </w:rPr>
            </w:pPr>
            <w:r w:rsidRPr="00210834">
              <w:rPr>
                <w:sz w:val="24"/>
                <w:szCs w:val="24"/>
              </w:rPr>
              <w:t>Chapter 1</w:t>
            </w:r>
          </w:p>
        </w:tc>
        <w:tc>
          <w:tcPr>
            <w:tcW w:w="1080" w:type="dxa"/>
          </w:tcPr>
          <w:p w:rsidR="00720A82" w:rsidRPr="00210834" w:rsidRDefault="00DD608A" w:rsidP="002F6E85">
            <w:pPr>
              <w:jc w:val="center"/>
              <w:rPr>
                <w:sz w:val="24"/>
                <w:szCs w:val="24"/>
              </w:rPr>
            </w:pPr>
            <w:r w:rsidRPr="00210834">
              <w:rPr>
                <w:sz w:val="24"/>
                <w:szCs w:val="24"/>
              </w:rPr>
              <w:t>1.2 (1</w:t>
            </w:r>
            <w:r w:rsidR="00720A82" w:rsidRPr="00210834">
              <w:rPr>
                <w:sz w:val="24"/>
                <w:szCs w:val="24"/>
              </w:rPr>
              <w:t>.0</w:t>
            </w:r>
            <w:r w:rsidRPr="00210834">
              <w:rPr>
                <w:sz w:val="24"/>
                <w:szCs w:val="24"/>
              </w:rPr>
              <w:t>)</w:t>
            </w:r>
          </w:p>
        </w:tc>
        <w:tc>
          <w:tcPr>
            <w:tcW w:w="4436" w:type="dxa"/>
          </w:tcPr>
          <w:p w:rsidR="00720A82" w:rsidRPr="00210834" w:rsidRDefault="00720A82" w:rsidP="002F6E85">
            <w:pPr>
              <w:jc w:val="center"/>
              <w:rPr>
                <w:sz w:val="24"/>
                <w:szCs w:val="24"/>
              </w:rPr>
            </w:pPr>
            <w:r w:rsidRPr="00210834">
              <w:rPr>
                <w:sz w:val="24"/>
                <w:szCs w:val="24"/>
              </w:rPr>
              <w:t>Last bullet</w:t>
            </w:r>
          </w:p>
          <w:p w:rsidR="00720A82" w:rsidRPr="00210834" w:rsidRDefault="00720A82" w:rsidP="002F6E85">
            <w:pPr>
              <w:jc w:val="center"/>
              <w:rPr>
                <w:sz w:val="24"/>
                <w:szCs w:val="24"/>
              </w:rPr>
            </w:pPr>
            <w:r w:rsidRPr="00210834">
              <w:rPr>
                <w:sz w:val="24"/>
                <w:szCs w:val="24"/>
              </w:rPr>
              <w:t>“ Suitable provisions may be kept</w:t>
            </w:r>
          </w:p>
          <w:p w:rsidR="00720A82" w:rsidRPr="00210834" w:rsidRDefault="00720A82" w:rsidP="002F6E85">
            <w:pPr>
              <w:jc w:val="center"/>
              <w:rPr>
                <w:sz w:val="24"/>
                <w:szCs w:val="24"/>
              </w:rPr>
            </w:pPr>
            <w:r w:rsidRPr="00210834">
              <w:rPr>
                <w:sz w:val="24"/>
                <w:szCs w:val="24"/>
              </w:rPr>
              <w:t>------- one 3x167 MVA 500/220 kV</w:t>
            </w:r>
          </w:p>
          <w:p w:rsidR="00720A82" w:rsidRPr="00210834" w:rsidRDefault="00720A82" w:rsidP="002F6E85">
            <w:pPr>
              <w:jc w:val="center"/>
              <w:rPr>
                <w:b/>
                <w:sz w:val="24"/>
                <w:szCs w:val="24"/>
              </w:rPr>
            </w:pPr>
            <w:r w:rsidRPr="00210834">
              <w:rPr>
                <w:sz w:val="24"/>
                <w:szCs w:val="24"/>
              </w:rPr>
              <w:t xml:space="preserve">, 1x 167 MVA 500/220 kV spare unit of ICT and (3 </w:t>
            </w:r>
            <w:proofErr w:type="spellStart"/>
            <w:r w:rsidRPr="00210834">
              <w:rPr>
                <w:sz w:val="24"/>
                <w:szCs w:val="24"/>
              </w:rPr>
              <w:t>Nos</w:t>
            </w:r>
            <w:proofErr w:type="spellEnd"/>
            <w:r w:rsidRPr="00210834">
              <w:rPr>
                <w:sz w:val="24"/>
                <w:szCs w:val="24"/>
              </w:rPr>
              <w:t>) 500 kV Bays”</w:t>
            </w:r>
          </w:p>
        </w:tc>
        <w:tc>
          <w:tcPr>
            <w:tcW w:w="6634" w:type="dxa"/>
          </w:tcPr>
          <w:p w:rsidR="00720A82" w:rsidRPr="00210834" w:rsidRDefault="00DD608A" w:rsidP="002F6E85">
            <w:pPr>
              <w:jc w:val="center"/>
              <w:rPr>
                <w:sz w:val="24"/>
                <w:szCs w:val="24"/>
              </w:rPr>
            </w:pPr>
            <w:r w:rsidRPr="00210834">
              <w:rPr>
                <w:sz w:val="24"/>
                <w:szCs w:val="24"/>
              </w:rPr>
              <w:t>Last bullet</w:t>
            </w:r>
          </w:p>
          <w:p w:rsidR="00DD608A" w:rsidRPr="00210834" w:rsidRDefault="00DD608A" w:rsidP="002F6E85">
            <w:pPr>
              <w:jc w:val="center"/>
              <w:rPr>
                <w:sz w:val="24"/>
                <w:szCs w:val="24"/>
              </w:rPr>
            </w:pPr>
            <w:r w:rsidRPr="00210834">
              <w:rPr>
                <w:sz w:val="24"/>
                <w:szCs w:val="24"/>
              </w:rPr>
              <w:t>“ Suitable provisions may be kept</w:t>
            </w:r>
          </w:p>
          <w:p w:rsidR="00DD608A" w:rsidRPr="00210834" w:rsidRDefault="00DD608A" w:rsidP="002F6E85">
            <w:pPr>
              <w:jc w:val="center"/>
              <w:rPr>
                <w:sz w:val="24"/>
                <w:szCs w:val="24"/>
              </w:rPr>
            </w:pPr>
            <w:r w:rsidRPr="00210834">
              <w:rPr>
                <w:sz w:val="24"/>
                <w:szCs w:val="24"/>
              </w:rPr>
              <w:t>------- one 3x167 MVA 500/220 kV,</w:t>
            </w:r>
          </w:p>
          <w:p w:rsidR="00DD608A" w:rsidRPr="00210834" w:rsidRDefault="00DD608A" w:rsidP="002F6E85">
            <w:pPr>
              <w:jc w:val="center"/>
              <w:rPr>
                <w:b/>
                <w:sz w:val="24"/>
                <w:szCs w:val="24"/>
              </w:rPr>
            </w:pPr>
            <w:r w:rsidRPr="00210834">
              <w:rPr>
                <w:sz w:val="24"/>
                <w:szCs w:val="24"/>
              </w:rPr>
              <w:t xml:space="preserve">and (3 </w:t>
            </w:r>
            <w:proofErr w:type="spellStart"/>
            <w:r w:rsidRPr="00210834">
              <w:rPr>
                <w:sz w:val="24"/>
                <w:szCs w:val="24"/>
              </w:rPr>
              <w:t>Nos</w:t>
            </w:r>
            <w:proofErr w:type="spellEnd"/>
            <w:r w:rsidRPr="00210834">
              <w:rPr>
                <w:sz w:val="24"/>
                <w:szCs w:val="24"/>
              </w:rPr>
              <w:t>) 500 kV Bays”</w:t>
            </w:r>
          </w:p>
        </w:tc>
      </w:tr>
      <w:tr w:rsidR="005706CB" w:rsidRPr="00210834" w:rsidTr="002F6E85">
        <w:tc>
          <w:tcPr>
            <w:tcW w:w="1255" w:type="dxa"/>
          </w:tcPr>
          <w:p w:rsidR="005706CB" w:rsidRPr="00210834" w:rsidRDefault="005706CB" w:rsidP="002F6E85">
            <w:pPr>
              <w:jc w:val="center"/>
              <w:rPr>
                <w:sz w:val="24"/>
                <w:szCs w:val="24"/>
              </w:rPr>
            </w:pPr>
            <w:r w:rsidRPr="00210834">
              <w:rPr>
                <w:sz w:val="24"/>
                <w:szCs w:val="24"/>
              </w:rPr>
              <w:t>Chapter 1</w:t>
            </w:r>
          </w:p>
        </w:tc>
        <w:tc>
          <w:tcPr>
            <w:tcW w:w="1080" w:type="dxa"/>
          </w:tcPr>
          <w:p w:rsidR="005706CB" w:rsidRPr="00210834" w:rsidRDefault="005706CB" w:rsidP="002F6E85">
            <w:pPr>
              <w:jc w:val="center"/>
              <w:rPr>
                <w:sz w:val="24"/>
                <w:szCs w:val="24"/>
              </w:rPr>
            </w:pPr>
            <w:r w:rsidRPr="00210834">
              <w:rPr>
                <w:sz w:val="24"/>
                <w:szCs w:val="24"/>
              </w:rPr>
              <w:t>1.2.1( b)</w:t>
            </w:r>
          </w:p>
        </w:tc>
        <w:tc>
          <w:tcPr>
            <w:tcW w:w="4436" w:type="dxa"/>
          </w:tcPr>
          <w:p w:rsidR="005706CB" w:rsidRPr="00210834" w:rsidRDefault="005706CB" w:rsidP="002F6E85">
            <w:pPr>
              <w:jc w:val="center"/>
              <w:rPr>
                <w:sz w:val="24"/>
                <w:szCs w:val="24"/>
              </w:rPr>
            </w:pPr>
            <w:r w:rsidRPr="00210834">
              <w:rPr>
                <w:sz w:val="24"/>
                <w:szCs w:val="24"/>
              </w:rPr>
              <w:t>In case gapped arrestors are----</w:t>
            </w:r>
          </w:p>
          <w:p w:rsidR="005706CB" w:rsidRPr="00210834" w:rsidRDefault="005706CB" w:rsidP="002F6E85">
            <w:pPr>
              <w:jc w:val="center"/>
              <w:rPr>
                <w:sz w:val="24"/>
                <w:szCs w:val="24"/>
              </w:rPr>
            </w:pPr>
            <w:proofErr w:type="gramStart"/>
            <w:r w:rsidRPr="00210834">
              <w:rPr>
                <w:sz w:val="24"/>
                <w:szCs w:val="24"/>
              </w:rPr>
              <w:t>replaced</w:t>
            </w:r>
            <w:proofErr w:type="gramEnd"/>
            <w:r w:rsidRPr="00210834">
              <w:rPr>
                <w:sz w:val="24"/>
                <w:szCs w:val="24"/>
              </w:rPr>
              <w:t xml:space="preserve"> by the metal oxide Surge arrestors by the contractor.</w:t>
            </w:r>
          </w:p>
        </w:tc>
        <w:tc>
          <w:tcPr>
            <w:tcW w:w="6634" w:type="dxa"/>
          </w:tcPr>
          <w:p w:rsidR="005706CB" w:rsidRPr="00210834" w:rsidRDefault="005706CB" w:rsidP="002F6E85">
            <w:pPr>
              <w:jc w:val="center"/>
              <w:rPr>
                <w:sz w:val="24"/>
                <w:szCs w:val="24"/>
              </w:rPr>
            </w:pPr>
            <w:r w:rsidRPr="00210834">
              <w:rPr>
                <w:sz w:val="24"/>
                <w:szCs w:val="24"/>
              </w:rPr>
              <w:t>In case gapped arrestors are in use in the adjacent substation</w:t>
            </w:r>
            <w:r w:rsidR="00AC5D52" w:rsidRPr="00210834">
              <w:rPr>
                <w:sz w:val="24"/>
                <w:szCs w:val="24"/>
              </w:rPr>
              <w:t>s</w:t>
            </w:r>
            <w:r w:rsidRPr="00210834">
              <w:rPr>
                <w:sz w:val="24"/>
                <w:szCs w:val="24"/>
              </w:rPr>
              <w:t xml:space="preserve"> then they shall have to be replaced by the metal oxide Surge arrestors by the contractor. Tentative quantities for 500 kV and 220 kV  have been identified in the bill of quantity </w:t>
            </w:r>
            <w:r w:rsidR="00AC5D52" w:rsidRPr="00210834">
              <w:rPr>
                <w:sz w:val="24"/>
                <w:szCs w:val="24"/>
              </w:rPr>
              <w:t xml:space="preserve">which shall be assessed by the </w:t>
            </w:r>
            <w:r w:rsidR="00D74125" w:rsidRPr="00210834">
              <w:rPr>
                <w:sz w:val="24"/>
                <w:szCs w:val="24"/>
              </w:rPr>
              <w:t xml:space="preserve">contractor and shall be replaced </w:t>
            </w:r>
            <w:r w:rsidR="00AC5D52" w:rsidRPr="00210834">
              <w:rPr>
                <w:sz w:val="24"/>
                <w:szCs w:val="24"/>
              </w:rPr>
              <w:t xml:space="preserve"> as required</w:t>
            </w:r>
          </w:p>
        </w:tc>
      </w:tr>
      <w:tr w:rsidR="005706CB" w:rsidRPr="00210834" w:rsidTr="002F6E85">
        <w:tc>
          <w:tcPr>
            <w:tcW w:w="1255" w:type="dxa"/>
          </w:tcPr>
          <w:p w:rsidR="005706CB" w:rsidRPr="00210834" w:rsidRDefault="005706CB" w:rsidP="002F6E85">
            <w:pPr>
              <w:jc w:val="center"/>
              <w:rPr>
                <w:sz w:val="24"/>
                <w:szCs w:val="24"/>
              </w:rPr>
            </w:pPr>
            <w:r w:rsidRPr="00210834">
              <w:rPr>
                <w:sz w:val="24"/>
                <w:szCs w:val="24"/>
              </w:rPr>
              <w:t>Chapter 1</w:t>
            </w:r>
          </w:p>
        </w:tc>
        <w:tc>
          <w:tcPr>
            <w:tcW w:w="1080" w:type="dxa"/>
          </w:tcPr>
          <w:p w:rsidR="005706CB" w:rsidRPr="00210834" w:rsidRDefault="005706CB" w:rsidP="002F6E85">
            <w:pPr>
              <w:jc w:val="center"/>
              <w:rPr>
                <w:sz w:val="24"/>
                <w:szCs w:val="24"/>
              </w:rPr>
            </w:pPr>
            <w:r w:rsidRPr="00210834">
              <w:rPr>
                <w:sz w:val="24"/>
                <w:szCs w:val="24"/>
              </w:rPr>
              <w:t>1.2.3.1(k)</w:t>
            </w:r>
          </w:p>
        </w:tc>
        <w:tc>
          <w:tcPr>
            <w:tcW w:w="4436" w:type="dxa"/>
          </w:tcPr>
          <w:p w:rsidR="005706CB" w:rsidRPr="00210834" w:rsidRDefault="005706CB" w:rsidP="002F6E85">
            <w:pPr>
              <w:jc w:val="center"/>
              <w:rPr>
                <w:sz w:val="24"/>
                <w:szCs w:val="24"/>
              </w:rPr>
            </w:pPr>
            <w:r w:rsidRPr="00210834">
              <w:rPr>
                <w:sz w:val="24"/>
                <w:szCs w:val="24"/>
              </w:rPr>
              <w:t>Not Used</w:t>
            </w:r>
          </w:p>
        </w:tc>
        <w:tc>
          <w:tcPr>
            <w:tcW w:w="6634" w:type="dxa"/>
          </w:tcPr>
          <w:p w:rsidR="005706CB" w:rsidRPr="00210834" w:rsidRDefault="005706CB" w:rsidP="002F6E85">
            <w:pPr>
              <w:jc w:val="center"/>
              <w:rPr>
                <w:sz w:val="24"/>
                <w:szCs w:val="24"/>
              </w:rPr>
            </w:pPr>
            <w:r w:rsidRPr="00210834">
              <w:rPr>
                <w:sz w:val="24"/>
                <w:szCs w:val="24"/>
              </w:rPr>
              <w:t>Not Used</w:t>
            </w:r>
          </w:p>
        </w:tc>
      </w:tr>
      <w:tr w:rsidR="005706CB" w:rsidRPr="00210834" w:rsidTr="002F6E85">
        <w:tc>
          <w:tcPr>
            <w:tcW w:w="1255" w:type="dxa"/>
          </w:tcPr>
          <w:p w:rsidR="005706CB" w:rsidRPr="00210834" w:rsidRDefault="005706CB" w:rsidP="002F6E85">
            <w:pPr>
              <w:jc w:val="center"/>
              <w:rPr>
                <w:sz w:val="24"/>
                <w:szCs w:val="24"/>
              </w:rPr>
            </w:pPr>
            <w:r w:rsidRPr="00210834">
              <w:rPr>
                <w:sz w:val="24"/>
                <w:szCs w:val="24"/>
              </w:rPr>
              <w:t>Chapter 1</w:t>
            </w:r>
          </w:p>
        </w:tc>
        <w:tc>
          <w:tcPr>
            <w:tcW w:w="1080" w:type="dxa"/>
          </w:tcPr>
          <w:p w:rsidR="005706CB" w:rsidRPr="00210834" w:rsidRDefault="005706CB" w:rsidP="002F6E85">
            <w:pPr>
              <w:jc w:val="center"/>
              <w:rPr>
                <w:sz w:val="24"/>
                <w:szCs w:val="24"/>
              </w:rPr>
            </w:pPr>
            <w:r w:rsidRPr="00210834">
              <w:rPr>
                <w:sz w:val="24"/>
                <w:szCs w:val="24"/>
              </w:rPr>
              <w:t>1.2.3.1 (l)</w:t>
            </w:r>
          </w:p>
        </w:tc>
        <w:tc>
          <w:tcPr>
            <w:tcW w:w="4436" w:type="dxa"/>
          </w:tcPr>
          <w:p w:rsidR="005706CB" w:rsidRPr="00210834" w:rsidRDefault="005706CB" w:rsidP="002F6E85">
            <w:pPr>
              <w:jc w:val="center"/>
              <w:rPr>
                <w:sz w:val="24"/>
                <w:szCs w:val="24"/>
              </w:rPr>
            </w:pPr>
            <w:proofErr w:type="spellStart"/>
            <w:r w:rsidRPr="00210834">
              <w:rPr>
                <w:sz w:val="24"/>
                <w:szCs w:val="24"/>
              </w:rPr>
              <w:t>Fibre</w:t>
            </w:r>
            <w:proofErr w:type="spellEnd"/>
            <w:r w:rsidRPr="00210834">
              <w:rPr>
                <w:sz w:val="24"/>
                <w:szCs w:val="24"/>
              </w:rPr>
              <w:t xml:space="preserve"> optic communication system ----- and Section </w:t>
            </w:r>
            <w:proofErr w:type="gramStart"/>
            <w:r w:rsidRPr="00210834">
              <w:rPr>
                <w:sz w:val="24"/>
                <w:szCs w:val="24"/>
              </w:rPr>
              <w:t>4.8 .</w:t>
            </w:r>
            <w:proofErr w:type="gramEnd"/>
            <w:r w:rsidRPr="00210834">
              <w:rPr>
                <w:sz w:val="24"/>
                <w:szCs w:val="24"/>
              </w:rPr>
              <w:t xml:space="preserve"> The </w:t>
            </w:r>
            <w:proofErr w:type="spellStart"/>
            <w:r w:rsidRPr="00210834">
              <w:rPr>
                <w:sz w:val="24"/>
                <w:szCs w:val="24"/>
              </w:rPr>
              <w:t>fibre</w:t>
            </w:r>
            <w:proofErr w:type="spellEnd"/>
            <w:r w:rsidRPr="00210834">
              <w:rPr>
                <w:sz w:val="24"/>
                <w:szCs w:val="24"/>
              </w:rPr>
              <w:t xml:space="preserve"> optic communication system--------</w:t>
            </w:r>
          </w:p>
          <w:p w:rsidR="005706CB" w:rsidRPr="00210834" w:rsidRDefault="005706CB" w:rsidP="002F6E85">
            <w:pPr>
              <w:jc w:val="center"/>
              <w:rPr>
                <w:b/>
                <w:sz w:val="24"/>
                <w:szCs w:val="24"/>
              </w:rPr>
            </w:pPr>
            <w:r w:rsidRPr="00210834">
              <w:rPr>
                <w:sz w:val="24"/>
                <w:szCs w:val="24"/>
              </w:rPr>
              <w:t>Communication converter station</w:t>
            </w:r>
            <w:r w:rsidRPr="00210834">
              <w:rPr>
                <w:b/>
                <w:sz w:val="24"/>
                <w:szCs w:val="24"/>
              </w:rPr>
              <w:t>.</w:t>
            </w:r>
          </w:p>
        </w:tc>
        <w:tc>
          <w:tcPr>
            <w:tcW w:w="6634" w:type="dxa"/>
          </w:tcPr>
          <w:p w:rsidR="005706CB" w:rsidRPr="00210834" w:rsidRDefault="005706CB" w:rsidP="002F6E85">
            <w:pPr>
              <w:jc w:val="center"/>
              <w:rPr>
                <w:sz w:val="24"/>
                <w:szCs w:val="24"/>
              </w:rPr>
            </w:pPr>
            <w:proofErr w:type="spellStart"/>
            <w:r w:rsidRPr="00210834">
              <w:rPr>
                <w:sz w:val="24"/>
                <w:szCs w:val="24"/>
              </w:rPr>
              <w:t>Fibre</w:t>
            </w:r>
            <w:proofErr w:type="spellEnd"/>
            <w:r w:rsidRPr="00210834">
              <w:rPr>
                <w:sz w:val="24"/>
                <w:szCs w:val="24"/>
              </w:rPr>
              <w:t xml:space="preserve"> optic communication system between the converter stations shall be provided by the Employer. The </w:t>
            </w:r>
            <w:proofErr w:type="spellStart"/>
            <w:r w:rsidRPr="00210834">
              <w:rPr>
                <w:sz w:val="24"/>
                <w:szCs w:val="24"/>
              </w:rPr>
              <w:t>fibre</w:t>
            </w:r>
            <w:proofErr w:type="spellEnd"/>
            <w:r w:rsidRPr="00210834">
              <w:rPr>
                <w:sz w:val="24"/>
                <w:szCs w:val="24"/>
              </w:rPr>
              <w:t xml:space="preserve"> optic communication system shall be </w:t>
            </w:r>
            <w:proofErr w:type="gramStart"/>
            <w:r w:rsidRPr="00210834">
              <w:rPr>
                <w:sz w:val="24"/>
                <w:szCs w:val="24"/>
              </w:rPr>
              <w:t>the  main</w:t>
            </w:r>
            <w:proofErr w:type="gramEnd"/>
            <w:r w:rsidRPr="00210834">
              <w:rPr>
                <w:sz w:val="24"/>
                <w:szCs w:val="24"/>
              </w:rPr>
              <w:t xml:space="preserve"> communication system between the converter stations and PLCC over HVDC line shall be back communication link for</w:t>
            </w:r>
            <w:r w:rsidR="002B5ADC" w:rsidRPr="00210834">
              <w:rPr>
                <w:sz w:val="24"/>
                <w:szCs w:val="24"/>
              </w:rPr>
              <w:t xml:space="preserve"> </w:t>
            </w:r>
            <w:r w:rsidRPr="00210834">
              <w:rPr>
                <w:sz w:val="24"/>
                <w:szCs w:val="24"/>
              </w:rPr>
              <w:t xml:space="preserve">the communication </w:t>
            </w:r>
            <w:r w:rsidR="00D74125" w:rsidRPr="00210834">
              <w:rPr>
                <w:sz w:val="24"/>
                <w:szCs w:val="24"/>
              </w:rPr>
              <w:t xml:space="preserve">between </w:t>
            </w:r>
            <w:r w:rsidRPr="00210834">
              <w:rPr>
                <w:sz w:val="24"/>
                <w:szCs w:val="24"/>
              </w:rPr>
              <w:t>converter stations.</w:t>
            </w:r>
          </w:p>
        </w:tc>
      </w:tr>
      <w:tr w:rsidR="005706CB" w:rsidRPr="00210834" w:rsidTr="002F6E85">
        <w:tc>
          <w:tcPr>
            <w:tcW w:w="1255" w:type="dxa"/>
          </w:tcPr>
          <w:p w:rsidR="005706CB" w:rsidRPr="00210834" w:rsidRDefault="005706CB" w:rsidP="002F6E85">
            <w:pPr>
              <w:jc w:val="center"/>
              <w:rPr>
                <w:sz w:val="24"/>
                <w:szCs w:val="24"/>
              </w:rPr>
            </w:pPr>
            <w:r w:rsidRPr="00210834">
              <w:rPr>
                <w:sz w:val="24"/>
                <w:szCs w:val="24"/>
              </w:rPr>
              <w:t>Chapter 1</w:t>
            </w:r>
          </w:p>
        </w:tc>
        <w:tc>
          <w:tcPr>
            <w:tcW w:w="1080" w:type="dxa"/>
          </w:tcPr>
          <w:p w:rsidR="005706CB" w:rsidRPr="00210834" w:rsidRDefault="005706CB" w:rsidP="002F6E85">
            <w:pPr>
              <w:jc w:val="center"/>
              <w:rPr>
                <w:sz w:val="24"/>
                <w:szCs w:val="24"/>
              </w:rPr>
            </w:pPr>
            <w:r w:rsidRPr="00210834">
              <w:rPr>
                <w:sz w:val="24"/>
                <w:szCs w:val="24"/>
              </w:rPr>
              <w:t>1.2.3.1 (m)</w:t>
            </w:r>
          </w:p>
        </w:tc>
        <w:tc>
          <w:tcPr>
            <w:tcW w:w="4436" w:type="dxa"/>
          </w:tcPr>
          <w:p w:rsidR="005706CB" w:rsidRPr="00210834" w:rsidRDefault="005706CB" w:rsidP="002F6E85">
            <w:pPr>
              <w:jc w:val="center"/>
              <w:rPr>
                <w:sz w:val="24"/>
                <w:szCs w:val="24"/>
              </w:rPr>
            </w:pPr>
            <w:r w:rsidRPr="00210834">
              <w:rPr>
                <w:sz w:val="24"/>
                <w:szCs w:val="24"/>
              </w:rPr>
              <w:t>PLCC Repeater stations (if required) ------------ Fire protection, DG set etc.</w:t>
            </w:r>
          </w:p>
        </w:tc>
        <w:tc>
          <w:tcPr>
            <w:tcW w:w="6634" w:type="dxa"/>
          </w:tcPr>
          <w:p w:rsidR="005706CB" w:rsidRPr="00210834" w:rsidRDefault="005706CB" w:rsidP="002F6E85">
            <w:pPr>
              <w:jc w:val="center"/>
              <w:rPr>
                <w:b/>
                <w:sz w:val="24"/>
                <w:szCs w:val="24"/>
              </w:rPr>
            </w:pPr>
            <w:r w:rsidRPr="00210834">
              <w:rPr>
                <w:sz w:val="24"/>
                <w:szCs w:val="24"/>
              </w:rPr>
              <w:t xml:space="preserve">The total length of the HVDC line is about 750-800 </w:t>
            </w:r>
            <w:proofErr w:type="spellStart"/>
            <w:r w:rsidRPr="00210834">
              <w:rPr>
                <w:sz w:val="24"/>
                <w:szCs w:val="24"/>
              </w:rPr>
              <w:t>kms</w:t>
            </w:r>
            <w:proofErr w:type="spellEnd"/>
            <w:r w:rsidR="00D74125" w:rsidRPr="00210834">
              <w:rPr>
                <w:sz w:val="24"/>
                <w:szCs w:val="24"/>
              </w:rPr>
              <w:t xml:space="preserve"> traversing </w:t>
            </w:r>
            <w:r w:rsidR="002B5ADC" w:rsidRPr="00210834">
              <w:rPr>
                <w:sz w:val="24"/>
                <w:szCs w:val="24"/>
              </w:rPr>
              <w:t xml:space="preserve">three countries </w:t>
            </w:r>
            <w:proofErr w:type="spellStart"/>
            <w:r w:rsidR="002B5ADC" w:rsidRPr="00210834">
              <w:rPr>
                <w:sz w:val="24"/>
                <w:szCs w:val="24"/>
              </w:rPr>
              <w:t>viz</w:t>
            </w:r>
            <w:proofErr w:type="spellEnd"/>
            <w:r w:rsidR="002B5ADC" w:rsidRPr="00210834">
              <w:rPr>
                <w:sz w:val="24"/>
                <w:szCs w:val="24"/>
              </w:rPr>
              <w:t xml:space="preserve"> </w:t>
            </w:r>
            <w:r w:rsidR="00D74125" w:rsidRPr="00210834">
              <w:rPr>
                <w:sz w:val="24"/>
                <w:szCs w:val="24"/>
              </w:rPr>
              <w:t>Tajikistan, Pakistan &amp; Afghanistan</w:t>
            </w:r>
            <w:r w:rsidRPr="00210834">
              <w:rPr>
                <w:sz w:val="24"/>
                <w:szCs w:val="24"/>
              </w:rPr>
              <w:t xml:space="preserve">. The length of the line </w:t>
            </w:r>
            <w:proofErr w:type="spellStart"/>
            <w:proofErr w:type="gramStart"/>
            <w:r w:rsidR="002B5ADC" w:rsidRPr="00210834">
              <w:rPr>
                <w:sz w:val="24"/>
                <w:szCs w:val="24"/>
              </w:rPr>
              <w:t>wiyhin</w:t>
            </w:r>
            <w:proofErr w:type="spellEnd"/>
            <w:r w:rsidR="002B5ADC" w:rsidRPr="00210834">
              <w:rPr>
                <w:sz w:val="24"/>
                <w:szCs w:val="24"/>
              </w:rPr>
              <w:t xml:space="preserve"> </w:t>
            </w:r>
            <w:r w:rsidRPr="00210834">
              <w:rPr>
                <w:sz w:val="24"/>
                <w:szCs w:val="24"/>
              </w:rPr>
              <w:t xml:space="preserve"> Tajikistan</w:t>
            </w:r>
            <w:proofErr w:type="gramEnd"/>
            <w:r w:rsidRPr="00210834">
              <w:rPr>
                <w:sz w:val="24"/>
                <w:szCs w:val="24"/>
              </w:rPr>
              <w:t xml:space="preserve"> is about 117 </w:t>
            </w:r>
            <w:proofErr w:type="spellStart"/>
            <w:r w:rsidRPr="00210834">
              <w:rPr>
                <w:sz w:val="24"/>
                <w:szCs w:val="24"/>
              </w:rPr>
              <w:t>kms</w:t>
            </w:r>
            <w:proofErr w:type="spellEnd"/>
            <w:r w:rsidRPr="00210834">
              <w:rPr>
                <w:sz w:val="24"/>
                <w:szCs w:val="24"/>
              </w:rPr>
              <w:t xml:space="preserve"> and less than 100 </w:t>
            </w:r>
            <w:proofErr w:type="spellStart"/>
            <w:r w:rsidRPr="00210834">
              <w:rPr>
                <w:sz w:val="24"/>
                <w:szCs w:val="24"/>
              </w:rPr>
              <w:t>kms</w:t>
            </w:r>
            <w:proofErr w:type="spellEnd"/>
            <w:r w:rsidRPr="00210834">
              <w:rPr>
                <w:sz w:val="24"/>
                <w:szCs w:val="24"/>
              </w:rPr>
              <w:t xml:space="preserve"> within Pakistan. PLCC shall be designed in such a manner that repeater station(s) could be avoided</w:t>
            </w:r>
            <w:r w:rsidR="0093612C" w:rsidRPr="00210834">
              <w:rPr>
                <w:sz w:val="24"/>
                <w:szCs w:val="24"/>
              </w:rPr>
              <w:t xml:space="preserve"> within </w:t>
            </w:r>
            <w:proofErr w:type="gramStart"/>
            <w:r w:rsidR="0093612C" w:rsidRPr="00210834">
              <w:rPr>
                <w:sz w:val="24"/>
                <w:szCs w:val="24"/>
              </w:rPr>
              <w:t xml:space="preserve">Afghanistan </w:t>
            </w:r>
            <w:r w:rsidRPr="00210834">
              <w:rPr>
                <w:sz w:val="24"/>
                <w:szCs w:val="24"/>
              </w:rPr>
              <w:t>.</w:t>
            </w:r>
            <w:proofErr w:type="gramEnd"/>
            <w:r w:rsidRPr="00210834">
              <w:rPr>
                <w:sz w:val="24"/>
                <w:szCs w:val="24"/>
              </w:rPr>
              <w:t xml:space="preserve"> However,</w:t>
            </w:r>
            <w:r w:rsidR="002B5ADC" w:rsidRPr="00210834">
              <w:rPr>
                <w:sz w:val="24"/>
                <w:szCs w:val="24"/>
              </w:rPr>
              <w:t xml:space="preserve"> </w:t>
            </w:r>
            <w:r w:rsidRPr="00210834">
              <w:rPr>
                <w:sz w:val="24"/>
                <w:szCs w:val="24"/>
              </w:rPr>
              <w:t>i</w:t>
            </w:r>
            <w:r w:rsidR="002B5ADC" w:rsidRPr="00210834">
              <w:rPr>
                <w:sz w:val="24"/>
                <w:szCs w:val="24"/>
              </w:rPr>
              <w:t xml:space="preserve">n the </w:t>
            </w:r>
            <w:proofErr w:type="gramStart"/>
            <w:r w:rsidR="002B5ADC" w:rsidRPr="00210834">
              <w:rPr>
                <w:sz w:val="24"/>
                <w:szCs w:val="24"/>
              </w:rPr>
              <w:t>event ,</w:t>
            </w:r>
            <w:proofErr w:type="gramEnd"/>
            <w:r w:rsidRPr="00210834">
              <w:rPr>
                <w:sz w:val="24"/>
                <w:szCs w:val="24"/>
              </w:rPr>
              <w:t xml:space="preserve"> it is required the same be provided</w:t>
            </w:r>
            <w:r w:rsidR="002B5ADC" w:rsidRPr="00210834">
              <w:rPr>
                <w:sz w:val="24"/>
                <w:szCs w:val="24"/>
              </w:rPr>
              <w:t xml:space="preserve"> within </w:t>
            </w:r>
            <w:r w:rsidRPr="00210834">
              <w:rPr>
                <w:sz w:val="24"/>
                <w:szCs w:val="24"/>
              </w:rPr>
              <w:t>Tajikistan and/or Pakistan</w:t>
            </w:r>
            <w:r w:rsidRPr="00210834">
              <w:rPr>
                <w:b/>
                <w:sz w:val="24"/>
                <w:szCs w:val="24"/>
              </w:rPr>
              <w:t xml:space="preserve"> .</w:t>
            </w:r>
          </w:p>
          <w:p w:rsidR="005706CB" w:rsidRPr="00210834" w:rsidRDefault="005706CB" w:rsidP="002F6E85">
            <w:pPr>
              <w:jc w:val="center"/>
              <w:rPr>
                <w:b/>
                <w:sz w:val="24"/>
                <w:szCs w:val="24"/>
              </w:rPr>
            </w:pPr>
          </w:p>
        </w:tc>
      </w:tr>
      <w:tr w:rsidR="005706CB" w:rsidRPr="00210834" w:rsidTr="002F6E85">
        <w:tc>
          <w:tcPr>
            <w:tcW w:w="1255" w:type="dxa"/>
          </w:tcPr>
          <w:p w:rsidR="005706CB" w:rsidRPr="00210834" w:rsidRDefault="005706CB" w:rsidP="002F6E85">
            <w:pPr>
              <w:jc w:val="center"/>
              <w:rPr>
                <w:sz w:val="24"/>
                <w:szCs w:val="24"/>
              </w:rPr>
            </w:pPr>
            <w:r w:rsidRPr="00210834">
              <w:rPr>
                <w:sz w:val="24"/>
                <w:szCs w:val="24"/>
              </w:rPr>
              <w:t>Chapter 1</w:t>
            </w:r>
          </w:p>
        </w:tc>
        <w:tc>
          <w:tcPr>
            <w:tcW w:w="1080" w:type="dxa"/>
          </w:tcPr>
          <w:p w:rsidR="005706CB" w:rsidRPr="00210834" w:rsidRDefault="005706CB" w:rsidP="002F6E85">
            <w:pPr>
              <w:jc w:val="center"/>
              <w:rPr>
                <w:sz w:val="24"/>
                <w:szCs w:val="24"/>
              </w:rPr>
            </w:pPr>
            <w:r w:rsidRPr="00210834">
              <w:rPr>
                <w:sz w:val="24"/>
                <w:szCs w:val="24"/>
              </w:rPr>
              <w:t xml:space="preserve">1.2.3.1 </w:t>
            </w:r>
            <w:r w:rsidRPr="00210834">
              <w:rPr>
                <w:sz w:val="24"/>
                <w:szCs w:val="24"/>
              </w:rPr>
              <w:lastRenderedPageBreak/>
              <w:t>(</w:t>
            </w:r>
            <w:proofErr w:type="spellStart"/>
            <w:r w:rsidRPr="00210834">
              <w:rPr>
                <w:sz w:val="24"/>
                <w:szCs w:val="24"/>
              </w:rPr>
              <w:t>ae</w:t>
            </w:r>
            <w:proofErr w:type="spellEnd"/>
            <w:r w:rsidRPr="00210834">
              <w:rPr>
                <w:sz w:val="24"/>
                <w:szCs w:val="24"/>
              </w:rPr>
              <w:t>)</w:t>
            </w:r>
          </w:p>
        </w:tc>
        <w:tc>
          <w:tcPr>
            <w:tcW w:w="4436" w:type="dxa"/>
          </w:tcPr>
          <w:p w:rsidR="005706CB" w:rsidRPr="00210834" w:rsidRDefault="005706CB" w:rsidP="002F6E85">
            <w:pPr>
              <w:jc w:val="center"/>
              <w:rPr>
                <w:sz w:val="24"/>
                <w:szCs w:val="24"/>
              </w:rPr>
            </w:pPr>
            <w:r w:rsidRPr="00210834">
              <w:rPr>
                <w:sz w:val="24"/>
                <w:szCs w:val="24"/>
              </w:rPr>
              <w:lastRenderedPageBreak/>
              <w:t xml:space="preserve">OPGW repeater </w:t>
            </w:r>
            <w:proofErr w:type="gramStart"/>
            <w:r w:rsidRPr="00210834">
              <w:rPr>
                <w:sz w:val="24"/>
                <w:szCs w:val="24"/>
              </w:rPr>
              <w:t>station(</w:t>
            </w:r>
            <w:proofErr w:type="gramEnd"/>
            <w:r w:rsidRPr="00210834">
              <w:rPr>
                <w:sz w:val="24"/>
                <w:szCs w:val="24"/>
              </w:rPr>
              <w:t xml:space="preserve"> if required)---------</w:t>
            </w:r>
            <w:r w:rsidRPr="00210834">
              <w:rPr>
                <w:sz w:val="24"/>
                <w:szCs w:val="24"/>
              </w:rPr>
              <w:lastRenderedPageBreak/>
              <w:t>--, DG sets etc.</w:t>
            </w:r>
          </w:p>
          <w:p w:rsidR="001B59BE" w:rsidRPr="00210834" w:rsidRDefault="001B59BE" w:rsidP="002F6E85">
            <w:pPr>
              <w:jc w:val="center"/>
              <w:rPr>
                <w:sz w:val="24"/>
                <w:szCs w:val="24"/>
              </w:rPr>
            </w:pPr>
          </w:p>
          <w:p w:rsidR="001B59BE" w:rsidRPr="00210834" w:rsidRDefault="001B59BE" w:rsidP="002F6E85">
            <w:pPr>
              <w:jc w:val="center"/>
              <w:rPr>
                <w:sz w:val="24"/>
                <w:szCs w:val="24"/>
              </w:rPr>
            </w:pPr>
          </w:p>
          <w:p w:rsidR="001B59BE" w:rsidRPr="00210834" w:rsidRDefault="001B59BE" w:rsidP="002F6E85">
            <w:pPr>
              <w:jc w:val="center"/>
              <w:rPr>
                <w:sz w:val="24"/>
                <w:szCs w:val="24"/>
              </w:rPr>
            </w:pPr>
          </w:p>
          <w:p w:rsidR="001B59BE" w:rsidRPr="00210834" w:rsidRDefault="001B59BE" w:rsidP="002F6E85">
            <w:pPr>
              <w:jc w:val="center"/>
              <w:rPr>
                <w:sz w:val="24"/>
                <w:szCs w:val="24"/>
              </w:rPr>
            </w:pPr>
          </w:p>
          <w:p w:rsidR="001B59BE" w:rsidRPr="00210834" w:rsidRDefault="001B59BE" w:rsidP="002F6E85">
            <w:pPr>
              <w:jc w:val="center"/>
              <w:rPr>
                <w:sz w:val="24"/>
                <w:szCs w:val="24"/>
              </w:rPr>
            </w:pPr>
          </w:p>
          <w:p w:rsidR="001B59BE" w:rsidRPr="00210834" w:rsidRDefault="001B59BE" w:rsidP="002F6E85">
            <w:pPr>
              <w:jc w:val="center"/>
              <w:rPr>
                <w:sz w:val="24"/>
                <w:szCs w:val="24"/>
              </w:rPr>
            </w:pPr>
          </w:p>
        </w:tc>
        <w:tc>
          <w:tcPr>
            <w:tcW w:w="6634" w:type="dxa"/>
          </w:tcPr>
          <w:p w:rsidR="005706CB" w:rsidRDefault="005706CB" w:rsidP="002F6E85">
            <w:pPr>
              <w:jc w:val="center"/>
              <w:rPr>
                <w:sz w:val="24"/>
                <w:szCs w:val="24"/>
              </w:rPr>
            </w:pPr>
            <w:r w:rsidRPr="00210834">
              <w:rPr>
                <w:sz w:val="24"/>
                <w:szCs w:val="24"/>
              </w:rPr>
              <w:lastRenderedPageBreak/>
              <w:t>Deleted</w:t>
            </w:r>
          </w:p>
          <w:p w:rsidR="00AC7257" w:rsidRDefault="00AC7257" w:rsidP="002F6E85">
            <w:pPr>
              <w:jc w:val="center"/>
              <w:rPr>
                <w:sz w:val="24"/>
                <w:szCs w:val="24"/>
              </w:rPr>
            </w:pPr>
          </w:p>
          <w:p w:rsidR="00AC7257" w:rsidRDefault="00AC7257" w:rsidP="002F6E85">
            <w:pPr>
              <w:jc w:val="center"/>
              <w:rPr>
                <w:sz w:val="24"/>
                <w:szCs w:val="24"/>
              </w:rPr>
            </w:pPr>
          </w:p>
          <w:p w:rsidR="00AC7257" w:rsidRDefault="00AC7257" w:rsidP="002F6E85">
            <w:pPr>
              <w:jc w:val="center"/>
              <w:rPr>
                <w:sz w:val="24"/>
                <w:szCs w:val="24"/>
              </w:rPr>
            </w:pPr>
          </w:p>
          <w:p w:rsidR="00AC7257" w:rsidRDefault="00AC7257" w:rsidP="002F6E85">
            <w:pPr>
              <w:jc w:val="center"/>
              <w:rPr>
                <w:sz w:val="24"/>
                <w:szCs w:val="24"/>
              </w:rPr>
            </w:pPr>
          </w:p>
          <w:p w:rsidR="00AC7257" w:rsidRDefault="00AC7257" w:rsidP="002F6E85">
            <w:pPr>
              <w:jc w:val="center"/>
              <w:rPr>
                <w:sz w:val="24"/>
                <w:szCs w:val="24"/>
              </w:rPr>
            </w:pPr>
          </w:p>
          <w:p w:rsidR="00AC7257" w:rsidRDefault="00AC7257" w:rsidP="002F6E85">
            <w:pPr>
              <w:jc w:val="center"/>
              <w:rPr>
                <w:sz w:val="24"/>
                <w:szCs w:val="24"/>
              </w:rPr>
            </w:pPr>
          </w:p>
          <w:p w:rsidR="00AC7257" w:rsidRDefault="00AC7257" w:rsidP="002F6E85">
            <w:pPr>
              <w:jc w:val="center"/>
              <w:rPr>
                <w:sz w:val="24"/>
                <w:szCs w:val="24"/>
              </w:rPr>
            </w:pPr>
          </w:p>
          <w:p w:rsidR="00AC7257" w:rsidRDefault="00AC7257" w:rsidP="002F6E85">
            <w:pPr>
              <w:jc w:val="center"/>
              <w:rPr>
                <w:sz w:val="24"/>
                <w:szCs w:val="24"/>
              </w:rPr>
            </w:pPr>
          </w:p>
          <w:p w:rsidR="00AC7257" w:rsidRDefault="00AC7257" w:rsidP="002F6E85">
            <w:pPr>
              <w:jc w:val="center"/>
              <w:rPr>
                <w:sz w:val="24"/>
                <w:szCs w:val="24"/>
              </w:rPr>
            </w:pPr>
          </w:p>
          <w:p w:rsidR="00AC7257" w:rsidRDefault="00AC7257" w:rsidP="002F6E85">
            <w:pPr>
              <w:jc w:val="center"/>
              <w:rPr>
                <w:sz w:val="24"/>
                <w:szCs w:val="24"/>
              </w:rPr>
            </w:pPr>
          </w:p>
          <w:p w:rsidR="00AC7257" w:rsidRDefault="00AC7257" w:rsidP="002F6E85">
            <w:pPr>
              <w:jc w:val="center"/>
              <w:rPr>
                <w:sz w:val="24"/>
                <w:szCs w:val="24"/>
              </w:rPr>
            </w:pPr>
          </w:p>
          <w:p w:rsidR="00AC7257" w:rsidRDefault="00AC7257" w:rsidP="002F6E85">
            <w:pPr>
              <w:jc w:val="center"/>
              <w:rPr>
                <w:sz w:val="24"/>
                <w:szCs w:val="24"/>
              </w:rPr>
            </w:pPr>
          </w:p>
          <w:p w:rsidR="00AC7257" w:rsidRDefault="00AC7257" w:rsidP="002F6E85">
            <w:pPr>
              <w:jc w:val="center"/>
              <w:rPr>
                <w:sz w:val="24"/>
                <w:szCs w:val="24"/>
              </w:rPr>
            </w:pPr>
          </w:p>
          <w:p w:rsidR="00AC7257" w:rsidRDefault="00AC7257" w:rsidP="002F6E85">
            <w:pPr>
              <w:jc w:val="center"/>
              <w:rPr>
                <w:sz w:val="24"/>
                <w:szCs w:val="24"/>
              </w:rPr>
            </w:pPr>
          </w:p>
          <w:p w:rsidR="00AC7257" w:rsidRDefault="00AC7257" w:rsidP="002F6E85">
            <w:pPr>
              <w:jc w:val="center"/>
              <w:rPr>
                <w:sz w:val="24"/>
                <w:szCs w:val="24"/>
              </w:rPr>
            </w:pPr>
          </w:p>
          <w:p w:rsidR="00AC7257" w:rsidRDefault="00AC7257" w:rsidP="002F6E85">
            <w:pPr>
              <w:jc w:val="center"/>
              <w:rPr>
                <w:sz w:val="24"/>
                <w:szCs w:val="24"/>
              </w:rPr>
            </w:pPr>
          </w:p>
          <w:p w:rsidR="00AC7257" w:rsidRDefault="00AC7257" w:rsidP="002F6E85">
            <w:pPr>
              <w:jc w:val="center"/>
              <w:rPr>
                <w:sz w:val="24"/>
                <w:szCs w:val="24"/>
              </w:rPr>
            </w:pPr>
          </w:p>
          <w:p w:rsidR="00AC7257" w:rsidRDefault="00AC7257" w:rsidP="002F6E85">
            <w:pPr>
              <w:jc w:val="center"/>
              <w:rPr>
                <w:sz w:val="24"/>
                <w:szCs w:val="24"/>
              </w:rPr>
            </w:pPr>
          </w:p>
          <w:p w:rsidR="00AC7257" w:rsidRDefault="00AC7257" w:rsidP="002F6E85">
            <w:pPr>
              <w:jc w:val="center"/>
              <w:rPr>
                <w:sz w:val="24"/>
                <w:szCs w:val="24"/>
              </w:rPr>
            </w:pPr>
          </w:p>
          <w:p w:rsidR="00AC7257" w:rsidRDefault="00AC7257" w:rsidP="002F6E85">
            <w:pPr>
              <w:jc w:val="center"/>
              <w:rPr>
                <w:sz w:val="24"/>
                <w:szCs w:val="24"/>
              </w:rPr>
            </w:pPr>
          </w:p>
          <w:p w:rsidR="00AC7257" w:rsidRDefault="00AC7257" w:rsidP="002F6E85">
            <w:pPr>
              <w:jc w:val="center"/>
              <w:rPr>
                <w:sz w:val="24"/>
                <w:szCs w:val="24"/>
              </w:rPr>
            </w:pPr>
          </w:p>
          <w:p w:rsidR="00AC7257" w:rsidRDefault="00AC7257" w:rsidP="002F6E85">
            <w:pPr>
              <w:jc w:val="center"/>
              <w:rPr>
                <w:sz w:val="24"/>
                <w:szCs w:val="24"/>
              </w:rPr>
            </w:pPr>
          </w:p>
          <w:p w:rsidR="00AC7257" w:rsidRDefault="00AC7257" w:rsidP="002F6E85">
            <w:pPr>
              <w:jc w:val="center"/>
              <w:rPr>
                <w:sz w:val="24"/>
                <w:szCs w:val="24"/>
              </w:rPr>
            </w:pPr>
          </w:p>
          <w:p w:rsidR="00AC7257" w:rsidRDefault="00AC7257" w:rsidP="002F6E85">
            <w:pPr>
              <w:jc w:val="center"/>
              <w:rPr>
                <w:sz w:val="24"/>
                <w:szCs w:val="24"/>
              </w:rPr>
            </w:pPr>
          </w:p>
          <w:p w:rsidR="00530800" w:rsidRDefault="00530800" w:rsidP="002F6E85">
            <w:pPr>
              <w:jc w:val="center"/>
              <w:rPr>
                <w:sz w:val="24"/>
                <w:szCs w:val="24"/>
              </w:rPr>
            </w:pPr>
          </w:p>
          <w:p w:rsidR="00AC7257" w:rsidRDefault="00AC7257" w:rsidP="002F6E85">
            <w:pPr>
              <w:jc w:val="center"/>
              <w:rPr>
                <w:sz w:val="24"/>
                <w:szCs w:val="24"/>
              </w:rPr>
            </w:pPr>
          </w:p>
          <w:p w:rsidR="00AC7257" w:rsidRDefault="00AC7257" w:rsidP="002F6E85">
            <w:pPr>
              <w:jc w:val="center"/>
              <w:rPr>
                <w:sz w:val="24"/>
                <w:szCs w:val="24"/>
              </w:rPr>
            </w:pPr>
          </w:p>
          <w:p w:rsidR="00AC7257" w:rsidRDefault="00AC7257" w:rsidP="002F6E85">
            <w:pPr>
              <w:jc w:val="center"/>
              <w:rPr>
                <w:sz w:val="24"/>
                <w:szCs w:val="24"/>
              </w:rPr>
            </w:pPr>
          </w:p>
          <w:p w:rsidR="00AC7257" w:rsidRDefault="00AC7257" w:rsidP="002F6E85">
            <w:pPr>
              <w:jc w:val="center"/>
              <w:rPr>
                <w:sz w:val="24"/>
                <w:szCs w:val="24"/>
              </w:rPr>
            </w:pPr>
          </w:p>
          <w:p w:rsidR="00AC7257" w:rsidRDefault="00AC7257" w:rsidP="002F6E85">
            <w:pPr>
              <w:jc w:val="center"/>
              <w:rPr>
                <w:sz w:val="24"/>
                <w:szCs w:val="24"/>
              </w:rPr>
            </w:pPr>
          </w:p>
          <w:p w:rsidR="00AC7257" w:rsidRPr="00210834" w:rsidRDefault="00AC7257" w:rsidP="002F6E85">
            <w:pPr>
              <w:jc w:val="center"/>
              <w:rPr>
                <w:sz w:val="24"/>
                <w:szCs w:val="24"/>
              </w:rPr>
            </w:pPr>
          </w:p>
        </w:tc>
      </w:tr>
      <w:tr w:rsidR="001B59BE" w:rsidRPr="00210834" w:rsidTr="002F6E85">
        <w:tc>
          <w:tcPr>
            <w:tcW w:w="1255" w:type="dxa"/>
          </w:tcPr>
          <w:p w:rsidR="001B59BE" w:rsidRPr="00210834" w:rsidRDefault="001B59BE" w:rsidP="002F6E85">
            <w:pPr>
              <w:jc w:val="center"/>
              <w:rPr>
                <w:b/>
                <w:sz w:val="24"/>
                <w:szCs w:val="24"/>
              </w:rPr>
            </w:pPr>
            <w:r w:rsidRPr="00210834">
              <w:rPr>
                <w:b/>
                <w:sz w:val="24"/>
                <w:szCs w:val="24"/>
              </w:rPr>
              <w:lastRenderedPageBreak/>
              <w:t>Section/</w:t>
            </w:r>
          </w:p>
          <w:p w:rsidR="001B59BE" w:rsidRPr="00210834" w:rsidRDefault="001B59BE" w:rsidP="002F6E85">
            <w:pPr>
              <w:jc w:val="center"/>
              <w:rPr>
                <w:b/>
                <w:sz w:val="24"/>
                <w:szCs w:val="24"/>
              </w:rPr>
            </w:pPr>
            <w:r w:rsidRPr="00210834">
              <w:rPr>
                <w:b/>
                <w:sz w:val="24"/>
                <w:szCs w:val="24"/>
              </w:rPr>
              <w:t>Chapter</w:t>
            </w:r>
          </w:p>
        </w:tc>
        <w:tc>
          <w:tcPr>
            <w:tcW w:w="1080" w:type="dxa"/>
          </w:tcPr>
          <w:p w:rsidR="001B59BE" w:rsidRPr="00210834" w:rsidRDefault="001B59BE" w:rsidP="002F6E85">
            <w:pPr>
              <w:jc w:val="center"/>
              <w:rPr>
                <w:b/>
                <w:sz w:val="24"/>
                <w:szCs w:val="24"/>
              </w:rPr>
            </w:pPr>
            <w:r w:rsidRPr="00210834">
              <w:rPr>
                <w:b/>
                <w:sz w:val="24"/>
                <w:szCs w:val="24"/>
              </w:rPr>
              <w:t>Clause No</w:t>
            </w:r>
          </w:p>
        </w:tc>
        <w:tc>
          <w:tcPr>
            <w:tcW w:w="4436" w:type="dxa"/>
          </w:tcPr>
          <w:p w:rsidR="001B59BE" w:rsidRPr="00210834" w:rsidRDefault="001B59BE" w:rsidP="002F6E85">
            <w:pPr>
              <w:jc w:val="center"/>
              <w:rPr>
                <w:b/>
                <w:sz w:val="24"/>
                <w:szCs w:val="24"/>
              </w:rPr>
            </w:pPr>
            <w:r w:rsidRPr="00210834">
              <w:rPr>
                <w:b/>
                <w:sz w:val="24"/>
                <w:szCs w:val="24"/>
              </w:rPr>
              <w:t>Existing Provision</w:t>
            </w:r>
          </w:p>
        </w:tc>
        <w:tc>
          <w:tcPr>
            <w:tcW w:w="6634" w:type="dxa"/>
          </w:tcPr>
          <w:p w:rsidR="001B59BE" w:rsidRPr="00210834" w:rsidRDefault="001B59BE" w:rsidP="002F6E85">
            <w:pPr>
              <w:widowControl w:val="0"/>
              <w:autoSpaceDE w:val="0"/>
              <w:autoSpaceDN w:val="0"/>
              <w:adjustRightInd w:val="0"/>
              <w:ind w:right="73"/>
              <w:jc w:val="center"/>
              <w:rPr>
                <w:rFonts w:eastAsia="Meiryo" w:cs="Arial"/>
                <w:b/>
                <w:color w:val="000000"/>
                <w:sz w:val="24"/>
                <w:szCs w:val="24"/>
              </w:rPr>
            </w:pPr>
            <w:r w:rsidRPr="00210834">
              <w:rPr>
                <w:rFonts w:eastAsia="Meiryo" w:cs="Arial"/>
                <w:b/>
                <w:color w:val="000000"/>
                <w:sz w:val="24"/>
                <w:szCs w:val="24"/>
              </w:rPr>
              <w:t>Amended as</w:t>
            </w:r>
          </w:p>
        </w:tc>
      </w:tr>
      <w:tr w:rsidR="005706CB" w:rsidRPr="00210834" w:rsidTr="002F6E85">
        <w:tc>
          <w:tcPr>
            <w:tcW w:w="1255" w:type="dxa"/>
          </w:tcPr>
          <w:p w:rsidR="005706CB" w:rsidRPr="00210834" w:rsidRDefault="005706CB" w:rsidP="002F6E85">
            <w:pPr>
              <w:jc w:val="center"/>
              <w:rPr>
                <w:sz w:val="24"/>
                <w:szCs w:val="24"/>
              </w:rPr>
            </w:pPr>
            <w:r w:rsidRPr="00210834">
              <w:rPr>
                <w:sz w:val="24"/>
                <w:szCs w:val="24"/>
              </w:rPr>
              <w:t>Chapter 1</w:t>
            </w:r>
          </w:p>
        </w:tc>
        <w:tc>
          <w:tcPr>
            <w:tcW w:w="1080" w:type="dxa"/>
          </w:tcPr>
          <w:p w:rsidR="005706CB" w:rsidRPr="00210834" w:rsidRDefault="005706CB" w:rsidP="002F6E85">
            <w:pPr>
              <w:jc w:val="center"/>
              <w:rPr>
                <w:sz w:val="24"/>
                <w:szCs w:val="24"/>
              </w:rPr>
            </w:pPr>
            <w:r w:rsidRPr="00210834">
              <w:rPr>
                <w:sz w:val="24"/>
                <w:szCs w:val="24"/>
              </w:rPr>
              <w:t>1.2.3.4</w:t>
            </w:r>
          </w:p>
        </w:tc>
        <w:tc>
          <w:tcPr>
            <w:tcW w:w="4436" w:type="dxa"/>
          </w:tcPr>
          <w:p w:rsidR="005706CB" w:rsidRPr="00210834" w:rsidRDefault="005706CB" w:rsidP="002F6E85">
            <w:pPr>
              <w:jc w:val="center"/>
              <w:rPr>
                <w:sz w:val="24"/>
                <w:szCs w:val="24"/>
              </w:rPr>
            </w:pPr>
            <w:r w:rsidRPr="00210834">
              <w:rPr>
                <w:sz w:val="24"/>
                <w:szCs w:val="24"/>
              </w:rPr>
              <w:t xml:space="preserve">For the </w:t>
            </w:r>
            <w:proofErr w:type="spellStart"/>
            <w:r w:rsidRPr="00210834">
              <w:rPr>
                <w:sz w:val="24"/>
                <w:szCs w:val="24"/>
              </w:rPr>
              <w:t>tele</w:t>
            </w:r>
            <w:proofErr w:type="spellEnd"/>
            <w:r w:rsidR="002B5ADC" w:rsidRPr="00210834">
              <w:rPr>
                <w:sz w:val="24"/>
                <w:szCs w:val="24"/>
              </w:rPr>
              <w:t xml:space="preserve"> </w:t>
            </w:r>
            <w:r w:rsidRPr="00210834">
              <w:rPr>
                <w:sz w:val="24"/>
                <w:szCs w:val="24"/>
              </w:rPr>
              <w:t>control-------</w:t>
            </w:r>
          </w:p>
          <w:p w:rsidR="005706CB" w:rsidRPr="00210834" w:rsidRDefault="005706CB" w:rsidP="002F6E85">
            <w:pPr>
              <w:jc w:val="center"/>
              <w:rPr>
                <w:b/>
                <w:sz w:val="24"/>
                <w:szCs w:val="24"/>
              </w:rPr>
            </w:pPr>
            <w:r w:rsidRPr="00210834">
              <w:rPr>
                <w:sz w:val="24"/>
                <w:szCs w:val="24"/>
              </w:rPr>
              <w:t>Responsibility of respective countries.</w:t>
            </w:r>
          </w:p>
        </w:tc>
        <w:tc>
          <w:tcPr>
            <w:tcW w:w="6634" w:type="dxa"/>
          </w:tcPr>
          <w:p w:rsidR="005706CB" w:rsidRPr="00210834" w:rsidRDefault="005706CB" w:rsidP="002F6E85">
            <w:pPr>
              <w:widowControl w:val="0"/>
              <w:autoSpaceDE w:val="0"/>
              <w:autoSpaceDN w:val="0"/>
              <w:adjustRightInd w:val="0"/>
              <w:ind w:right="73"/>
              <w:jc w:val="center"/>
              <w:rPr>
                <w:rFonts w:eastAsia="Meiryo" w:cs="Arial"/>
                <w:color w:val="000000"/>
                <w:sz w:val="24"/>
                <w:szCs w:val="24"/>
              </w:rPr>
            </w:pPr>
            <w:r w:rsidRPr="00210834">
              <w:rPr>
                <w:rFonts w:eastAsia="Meiryo" w:cs="Arial"/>
                <w:color w:val="000000"/>
                <w:sz w:val="24"/>
                <w:szCs w:val="24"/>
              </w:rPr>
              <w:t>For</w:t>
            </w:r>
            <w:r w:rsidRPr="00210834">
              <w:rPr>
                <w:rFonts w:eastAsia="Meiryo" w:cs="Arial"/>
                <w:color w:val="000000"/>
                <w:spacing w:val="27"/>
                <w:sz w:val="24"/>
                <w:szCs w:val="24"/>
              </w:rPr>
              <w:t xml:space="preserve"> </w:t>
            </w:r>
            <w:r w:rsidRPr="00210834">
              <w:rPr>
                <w:rFonts w:eastAsia="Meiryo" w:cs="Arial"/>
                <w:color w:val="000000"/>
                <w:sz w:val="24"/>
                <w:szCs w:val="24"/>
              </w:rPr>
              <w:t>the</w:t>
            </w:r>
            <w:r w:rsidRPr="00210834">
              <w:rPr>
                <w:rFonts w:eastAsia="Meiryo" w:cs="Arial"/>
                <w:color w:val="000000"/>
                <w:spacing w:val="41"/>
                <w:sz w:val="24"/>
                <w:szCs w:val="24"/>
              </w:rPr>
              <w:t xml:space="preserve"> </w:t>
            </w:r>
            <w:proofErr w:type="spellStart"/>
            <w:r w:rsidRPr="00210834">
              <w:rPr>
                <w:rFonts w:eastAsia="Meiryo" w:cs="Arial"/>
                <w:color w:val="000000"/>
                <w:sz w:val="24"/>
                <w:szCs w:val="24"/>
              </w:rPr>
              <w:t>tele</w:t>
            </w:r>
            <w:proofErr w:type="spellEnd"/>
            <w:r w:rsidR="002B5ADC" w:rsidRPr="00210834">
              <w:rPr>
                <w:rFonts w:eastAsia="Meiryo" w:cs="Arial"/>
                <w:color w:val="000000"/>
                <w:sz w:val="24"/>
                <w:szCs w:val="24"/>
              </w:rPr>
              <w:t xml:space="preserve"> </w:t>
            </w:r>
            <w:r w:rsidRPr="00210834">
              <w:rPr>
                <w:rFonts w:eastAsia="Meiryo" w:cs="Arial"/>
                <w:color w:val="000000"/>
                <w:sz w:val="24"/>
                <w:szCs w:val="24"/>
              </w:rPr>
              <w:t>control</w:t>
            </w:r>
            <w:r w:rsidRPr="00210834">
              <w:rPr>
                <w:rFonts w:eastAsia="Meiryo" w:cs="Arial"/>
                <w:color w:val="000000"/>
                <w:spacing w:val="41"/>
                <w:sz w:val="24"/>
                <w:szCs w:val="24"/>
              </w:rPr>
              <w:t xml:space="preserve"> </w:t>
            </w:r>
            <w:r w:rsidRPr="00210834">
              <w:rPr>
                <w:rFonts w:eastAsia="Meiryo" w:cs="Arial"/>
                <w:color w:val="000000"/>
                <w:sz w:val="24"/>
                <w:szCs w:val="24"/>
              </w:rPr>
              <w:t>and</w:t>
            </w:r>
            <w:r w:rsidRPr="00210834">
              <w:rPr>
                <w:rFonts w:eastAsia="Meiryo" w:cs="Arial"/>
                <w:color w:val="000000"/>
                <w:spacing w:val="41"/>
                <w:sz w:val="24"/>
                <w:szCs w:val="24"/>
              </w:rPr>
              <w:t xml:space="preserve"> </w:t>
            </w:r>
            <w:r w:rsidRPr="00210834">
              <w:rPr>
                <w:rFonts w:eastAsia="Meiryo" w:cs="Arial"/>
                <w:color w:val="000000"/>
                <w:sz w:val="24"/>
                <w:szCs w:val="24"/>
              </w:rPr>
              <w:t>telecom</w:t>
            </w:r>
            <w:r w:rsidRPr="00210834">
              <w:rPr>
                <w:rFonts w:eastAsia="Meiryo" w:cs="Arial"/>
                <w:color w:val="000000"/>
                <w:spacing w:val="-2"/>
                <w:sz w:val="24"/>
                <w:szCs w:val="24"/>
              </w:rPr>
              <w:t>m</w:t>
            </w:r>
            <w:r w:rsidRPr="00210834">
              <w:rPr>
                <w:rFonts w:eastAsia="Meiryo" w:cs="Arial"/>
                <w:color w:val="000000"/>
                <w:sz w:val="24"/>
                <w:szCs w:val="24"/>
              </w:rPr>
              <w:t>un</w:t>
            </w:r>
            <w:r w:rsidRPr="00210834">
              <w:rPr>
                <w:rFonts w:eastAsia="Meiryo" w:cs="Arial"/>
                <w:color w:val="000000"/>
                <w:spacing w:val="-1"/>
                <w:sz w:val="24"/>
                <w:szCs w:val="24"/>
              </w:rPr>
              <w:t>i</w:t>
            </w:r>
            <w:r w:rsidRPr="00210834">
              <w:rPr>
                <w:rFonts w:eastAsia="Meiryo" w:cs="Arial"/>
                <w:color w:val="000000"/>
                <w:sz w:val="24"/>
                <w:szCs w:val="24"/>
              </w:rPr>
              <w:t>cation</w:t>
            </w:r>
            <w:r w:rsidRPr="00210834">
              <w:rPr>
                <w:rFonts w:eastAsia="Meiryo" w:cs="Arial"/>
                <w:color w:val="000000"/>
                <w:spacing w:val="41"/>
                <w:sz w:val="24"/>
                <w:szCs w:val="24"/>
              </w:rPr>
              <w:t xml:space="preserve"> </w:t>
            </w:r>
            <w:r w:rsidRPr="00210834">
              <w:rPr>
                <w:rFonts w:eastAsia="Meiryo" w:cs="Arial"/>
                <w:color w:val="000000"/>
                <w:sz w:val="24"/>
                <w:szCs w:val="24"/>
              </w:rPr>
              <w:t>link</w:t>
            </w:r>
            <w:r w:rsidRPr="00210834">
              <w:rPr>
                <w:rFonts w:eastAsia="Meiryo" w:cs="Arial"/>
                <w:color w:val="000000"/>
                <w:spacing w:val="41"/>
                <w:sz w:val="24"/>
                <w:szCs w:val="24"/>
              </w:rPr>
              <w:t xml:space="preserve"> </w:t>
            </w:r>
            <w:r w:rsidRPr="00210834">
              <w:rPr>
                <w:rFonts w:eastAsia="Meiryo" w:cs="Arial"/>
                <w:color w:val="000000"/>
                <w:sz w:val="24"/>
                <w:szCs w:val="24"/>
              </w:rPr>
              <w:t>between</w:t>
            </w:r>
            <w:r w:rsidRPr="00210834">
              <w:rPr>
                <w:rFonts w:eastAsia="Meiryo" w:cs="Arial"/>
                <w:color w:val="000000"/>
                <w:spacing w:val="41"/>
                <w:sz w:val="24"/>
                <w:szCs w:val="24"/>
              </w:rPr>
              <w:t xml:space="preserve"> </w:t>
            </w:r>
            <w:r w:rsidRPr="00210834">
              <w:rPr>
                <w:rFonts w:eastAsia="Meiryo" w:cs="Arial"/>
                <w:color w:val="000000"/>
                <w:sz w:val="24"/>
                <w:szCs w:val="24"/>
              </w:rPr>
              <w:t xml:space="preserve">converter stations, </w:t>
            </w:r>
            <w:r w:rsidRPr="00210834">
              <w:rPr>
                <w:rFonts w:eastAsia="Times New Roman" w:cs="Arial"/>
                <w:color w:val="000000"/>
                <w:sz w:val="24"/>
                <w:szCs w:val="24"/>
              </w:rPr>
              <w:t xml:space="preserve">the employer shall provide OPGW on 500 kV DC line from </w:t>
            </w:r>
            <w:r w:rsidRPr="00210834">
              <w:rPr>
                <w:rFonts w:eastAsia="Meiryo" w:cs="Arial"/>
                <w:color w:val="000000"/>
                <w:sz w:val="24"/>
                <w:szCs w:val="24"/>
              </w:rPr>
              <w:t>Tajikistan to Pakistan, the telecommunication equipment including necessary repeater stations</w:t>
            </w:r>
            <w:bookmarkStart w:id="0" w:name="p15"/>
            <w:bookmarkEnd w:id="0"/>
            <w:r w:rsidRPr="00210834">
              <w:rPr>
                <w:rFonts w:eastAsia="Meiryo" w:cs="Arial"/>
                <w:color w:val="000000"/>
                <w:sz w:val="24"/>
                <w:szCs w:val="24"/>
              </w:rPr>
              <w:t xml:space="preserve"> for satisfactory operation, control, data transfer &amp; speech communication. The Bidder shall indicate channel /Band width requirement in their First Stage </w:t>
            </w:r>
            <w:proofErr w:type="gramStart"/>
            <w:r w:rsidRPr="00210834">
              <w:rPr>
                <w:rFonts w:eastAsia="Meiryo" w:cs="Arial"/>
                <w:color w:val="000000"/>
                <w:sz w:val="24"/>
                <w:szCs w:val="24"/>
              </w:rPr>
              <w:t xml:space="preserve">Bid </w:t>
            </w:r>
            <w:r w:rsidRPr="00210834">
              <w:rPr>
                <w:rFonts w:eastAsia="Meiryo" w:cs="Arial"/>
                <w:color w:val="000000"/>
                <w:spacing w:val="32"/>
                <w:sz w:val="24"/>
                <w:szCs w:val="24"/>
              </w:rPr>
              <w:t xml:space="preserve"> </w:t>
            </w:r>
            <w:r w:rsidR="00B70542" w:rsidRPr="00210834">
              <w:rPr>
                <w:rFonts w:eastAsia="Meiryo" w:cs="Arial"/>
                <w:color w:val="000000"/>
                <w:spacing w:val="32"/>
                <w:sz w:val="24"/>
                <w:szCs w:val="24"/>
              </w:rPr>
              <w:t>for</w:t>
            </w:r>
            <w:proofErr w:type="gramEnd"/>
            <w:r w:rsidR="00B70542" w:rsidRPr="00210834">
              <w:rPr>
                <w:rFonts w:eastAsia="Meiryo" w:cs="Arial"/>
                <w:color w:val="000000"/>
                <w:spacing w:val="32"/>
                <w:sz w:val="24"/>
                <w:szCs w:val="24"/>
              </w:rPr>
              <w:t xml:space="preserve"> employer to make </w:t>
            </w:r>
            <w:r w:rsidRPr="00210834">
              <w:rPr>
                <w:rFonts w:eastAsia="Meiryo" w:cs="Arial"/>
                <w:color w:val="000000"/>
                <w:spacing w:val="32"/>
                <w:sz w:val="24"/>
                <w:szCs w:val="24"/>
              </w:rPr>
              <w:t>necessary arrangement</w:t>
            </w:r>
            <w:r w:rsidR="00B70542" w:rsidRPr="00210834">
              <w:rPr>
                <w:rFonts w:eastAsia="Meiryo" w:cs="Arial"/>
                <w:color w:val="000000"/>
                <w:spacing w:val="32"/>
                <w:sz w:val="24"/>
                <w:szCs w:val="24"/>
              </w:rPr>
              <w:t>.</w:t>
            </w:r>
          </w:p>
          <w:p w:rsidR="005706CB" w:rsidRPr="00210834" w:rsidRDefault="005706CB" w:rsidP="002F6E85">
            <w:pPr>
              <w:widowControl w:val="0"/>
              <w:autoSpaceDE w:val="0"/>
              <w:autoSpaceDN w:val="0"/>
              <w:adjustRightInd w:val="0"/>
              <w:spacing w:before="10" w:line="110" w:lineRule="exact"/>
              <w:ind w:left="1195" w:right="5083"/>
              <w:jc w:val="center"/>
              <w:rPr>
                <w:rFonts w:eastAsia="Meiryo" w:cs="Arial"/>
                <w:color w:val="000000"/>
                <w:sz w:val="24"/>
                <w:szCs w:val="24"/>
              </w:rPr>
            </w:pPr>
          </w:p>
          <w:p w:rsidR="005706CB" w:rsidRPr="00210834" w:rsidRDefault="005706CB" w:rsidP="002F6E85">
            <w:pPr>
              <w:widowControl w:val="0"/>
              <w:tabs>
                <w:tab w:val="left" w:pos="7600"/>
              </w:tabs>
              <w:autoSpaceDE w:val="0"/>
              <w:autoSpaceDN w:val="0"/>
              <w:adjustRightInd w:val="0"/>
              <w:ind w:left="1108" w:right="73"/>
              <w:jc w:val="center"/>
              <w:rPr>
                <w:rFonts w:eastAsia="Meiryo" w:cs="Arial"/>
                <w:b/>
                <w:bCs/>
                <w:iCs/>
                <w:color w:val="000000"/>
                <w:sz w:val="24"/>
                <w:szCs w:val="24"/>
              </w:rPr>
            </w:pPr>
          </w:p>
          <w:p w:rsidR="005706CB" w:rsidRPr="00210834" w:rsidRDefault="005706CB" w:rsidP="002F6E85">
            <w:pPr>
              <w:widowControl w:val="0"/>
              <w:autoSpaceDE w:val="0"/>
              <w:autoSpaceDN w:val="0"/>
              <w:adjustRightInd w:val="0"/>
              <w:spacing w:before="10" w:line="110" w:lineRule="exact"/>
              <w:ind w:left="1195" w:right="5083"/>
              <w:jc w:val="center"/>
              <w:rPr>
                <w:rFonts w:eastAsia="Meiryo" w:cs="Arial"/>
                <w:strike/>
                <w:color w:val="000000"/>
                <w:sz w:val="24"/>
                <w:szCs w:val="24"/>
              </w:rPr>
            </w:pPr>
          </w:p>
          <w:p w:rsidR="005706CB" w:rsidRPr="00210834" w:rsidRDefault="005706CB" w:rsidP="002F6E85">
            <w:pPr>
              <w:widowControl w:val="0"/>
              <w:autoSpaceDE w:val="0"/>
              <w:autoSpaceDN w:val="0"/>
              <w:adjustRightInd w:val="0"/>
              <w:spacing w:before="17"/>
              <w:ind w:right="74"/>
              <w:jc w:val="center"/>
              <w:rPr>
                <w:rFonts w:eastAsia="Times New Roman" w:cs="Arial"/>
                <w:color w:val="000000"/>
                <w:sz w:val="24"/>
                <w:szCs w:val="24"/>
              </w:rPr>
            </w:pPr>
            <w:r w:rsidRPr="00210834">
              <w:rPr>
                <w:rFonts w:eastAsia="Meiryo" w:cs="Arial"/>
                <w:color w:val="000000"/>
                <w:sz w:val="24"/>
                <w:szCs w:val="24"/>
              </w:rPr>
              <w:t>The</w:t>
            </w:r>
            <w:r w:rsidRPr="00210834">
              <w:rPr>
                <w:rFonts w:eastAsia="Meiryo" w:cs="Arial"/>
                <w:color w:val="000000"/>
                <w:spacing w:val="52"/>
                <w:sz w:val="24"/>
                <w:szCs w:val="24"/>
              </w:rPr>
              <w:t xml:space="preserve"> </w:t>
            </w:r>
            <w:r w:rsidRPr="00210834">
              <w:rPr>
                <w:rFonts w:eastAsia="Meiryo" w:cs="Arial"/>
                <w:color w:val="000000"/>
                <w:sz w:val="24"/>
                <w:szCs w:val="24"/>
              </w:rPr>
              <w:t>Contractor</w:t>
            </w:r>
            <w:r w:rsidRPr="00210834">
              <w:rPr>
                <w:rFonts w:eastAsia="Meiryo" w:cs="Arial"/>
                <w:color w:val="000000"/>
                <w:spacing w:val="52"/>
                <w:sz w:val="24"/>
                <w:szCs w:val="24"/>
              </w:rPr>
              <w:t xml:space="preserve"> </w:t>
            </w:r>
            <w:r w:rsidRPr="00210834">
              <w:rPr>
                <w:rFonts w:eastAsia="Meiryo" w:cs="Arial"/>
                <w:color w:val="000000"/>
                <w:sz w:val="24"/>
                <w:szCs w:val="24"/>
              </w:rPr>
              <w:t>shall provide</w:t>
            </w:r>
            <w:r w:rsidRPr="00210834">
              <w:rPr>
                <w:rFonts w:eastAsia="Meiryo" w:cs="Arial"/>
                <w:color w:val="000000"/>
                <w:spacing w:val="32"/>
                <w:sz w:val="24"/>
                <w:szCs w:val="24"/>
              </w:rPr>
              <w:t xml:space="preserve"> </w:t>
            </w:r>
            <w:r w:rsidRPr="00210834">
              <w:rPr>
                <w:rFonts w:eastAsia="Meiryo" w:cs="Arial"/>
                <w:color w:val="000000"/>
                <w:sz w:val="24"/>
                <w:szCs w:val="24"/>
              </w:rPr>
              <w:t>all</w:t>
            </w:r>
            <w:r w:rsidRPr="00210834">
              <w:rPr>
                <w:rFonts w:eastAsia="Meiryo" w:cs="Arial"/>
                <w:color w:val="000000"/>
                <w:spacing w:val="32"/>
                <w:sz w:val="24"/>
                <w:szCs w:val="24"/>
              </w:rPr>
              <w:t xml:space="preserve"> </w:t>
            </w:r>
            <w:r w:rsidRPr="00210834">
              <w:rPr>
                <w:rFonts w:eastAsia="Meiryo" w:cs="Arial"/>
                <w:color w:val="000000"/>
                <w:sz w:val="24"/>
                <w:szCs w:val="24"/>
              </w:rPr>
              <w:t>required</w:t>
            </w:r>
            <w:r w:rsidRPr="00210834">
              <w:rPr>
                <w:rFonts w:eastAsia="Meiryo" w:cs="Arial"/>
                <w:color w:val="000000"/>
                <w:spacing w:val="32"/>
                <w:sz w:val="24"/>
                <w:szCs w:val="24"/>
              </w:rPr>
              <w:t xml:space="preserve"> interfacing </w:t>
            </w:r>
            <w:r w:rsidRPr="00210834">
              <w:rPr>
                <w:rFonts w:eastAsia="Meiryo" w:cs="Arial"/>
                <w:color w:val="000000"/>
                <w:sz w:val="24"/>
                <w:szCs w:val="24"/>
              </w:rPr>
              <w:t>equipm</w:t>
            </w:r>
            <w:r w:rsidRPr="00210834">
              <w:rPr>
                <w:rFonts w:eastAsia="Meiryo" w:cs="Arial"/>
                <w:color w:val="000000"/>
                <w:spacing w:val="-1"/>
                <w:sz w:val="24"/>
                <w:szCs w:val="24"/>
              </w:rPr>
              <w:t>e</w:t>
            </w:r>
            <w:r w:rsidRPr="00210834">
              <w:rPr>
                <w:rFonts w:eastAsia="Meiryo" w:cs="Arial"/>
                <w:color w:val="000000"/>
                <w:spacing w:val="1"/>
                <w:sz w:val="24"/>
                <w:szCs w:val="24"/>
              </w:rPr>
              <w:t>n</w:t>
            </w:r>
            <w:r w:rsidR="002B5ADC" w:rsidRPr="00210834">
              <w:rPr>
                <w:rFonts w:eastAsia="Meiryo" w:cs="Arial"/>
                <w:color w:val="000000"/>
                <w:sz w:val="24"/>
                <w:szCs w:val="24"/>
              </w:rPr>
              <w:t>t</w:t>
            </w:r>
            <w:r w:rsidRPr="00210834">
              <w:rPr>
                <w:rFonts w:eastAsia="Meiryo" w:cs="Arial"/>
                <w:color w:val="000000"/>
                <w:sz w:val="24"/>
                <w:szCs w:val="24"/>
              </w:rPr>
              <w:t>,</w:t>
            </w:r>
            <w:r w:rsidRPr="00210834">
              <w:rPr>
                <w:rFonts w:eastAsia="Meiryo" w:cs="Arial"/>
                <w:color w:val="000000"/>
                <w:spacing w:val="32"/>
                <w:sz w:val="24"/>
                <w:szCs w:val="24"/>
              </w:rPr>
              <w:t xml:space="preserve"> </w:t>
            </w:r>
            <w:r w:rsidRPr="00210834">
              <w:rPr>
                <w:rFonts w:eastAsia="Meiryo" w:cs="Arial"/>
                <w:color w:val="000000"/>
                <w:spacing w:val="-1"/>
                <w:sz w:val="24"/>
                <w:szCs w:val="24"/>
              </w:rPr>
              <w:t>a</w:t>
            </w:r>
            <w:r w:rsidRPr="00210834">
              <w:rPr>
                <w:rFonts w:eastAsia="Meiryo" w:cs="Arial"/>
                <w:color w:val="000000"/>
                <w:sz w:val="24"/>
                <w:szCs w:val="24"/>
              </w:rPr>
              <w:t>ccessories,</w:t>
            </w:r>
            <w:r w:rsidRPr="00210834">
              <w:rPr>
                <w:rFonts w:eastAsia="Meiryo" w:cs="Arial"/>
                <w:color w:val="000000"/>
                <w:spacing w:val="32"/>
                <w:sz w:val="24"/>
                <w:szCs w:val="24"/>
              </w:rPr>
              <w:t xml:space="preserve"> </w:t>
            </w:r>
            <w:r w:rsidRPr="00210834">
              <w:rPr>
                <w:rFonts w:eastAsia="Meiryo" w:cs="Arial"/>
                <w:color w:val="000000"/>
                <w:sz w:val="24"/>
                <w:szCs w:val="24"/>
              </w:rPr>
              <w:t>routers,</w:t>
            </w:r>
            <w:r w:rsidRPr="00210834">
              <w:rPr>
                <w:rFonts w:eastAsia="Meiryo" w:cs="Arial"/>
                <w:color w:val="000000"/>
                <w:spacing w:val="33"/>
                <w:sz w:val="24"/>
                <w:szCs w:val="24"/>
              </w:rPr>
              <w:t xml:space="preserve"> </w:t>
            </w:r>
            <w:r w:rsidRPr="00210834">
              <w:rPr>
                <w:rFonts w:eastAsia="Meiryo" w:cs="Arial"/>
                <w:color w:val="000000"/>
                <w:sz w:val="24"/>
                <w:szCs w:val="24"/>
              </w:rPr>
              <w:t>multiplexers, modems</w:t>
            </w:r>
            <w:r w:rsidRPr="00210834">
              <w:rPr>
                <w:rFonts w:eastAsia="Meiryo" w:cs="Arial"/>
                <w:color w:val="000000"/>
                <w:sz w:val="24"/>
                <w:szCs w:val="24"/>
              </w:rPr>
              <w:tab/>
              <w:t xml:space="preserve"> and facilities etc., as required, </w:t>
            </w:r>
            <w:r w:rsidR="002B5ADC" w:rsidRPr="00210834">
              <w:rPr>
                <w:rFonts w:eastAsia="Meiryo" w:cs="Arial"/>
                <w:color w:val="000000"/>
                <w:sz w:val="24"/>
                <w:szCs w:val="24"/>
              </w:rPr>
              <w:t xml:space="preserve">for </w:t>
            </w:r>
            <w:r w:rsidRPr="00210834">
              <w:rPr>
                <w:rFonts w:eastAsia="Meiryo" w:cs="Arial"/>
                <w:color w:val="000000"/>
                <w:sz w:val="24"/>
                <w:szCs w:val="24"/>
              </w:rPr>
              <w:t>successful</w:t>
            </w:r>
            <w:r w:rsidRPr="00210834">
              <w:rPr>
                <w:rFonts w:eastAsia="Meiryo" w:cs="Arial"/>
                <w:color w:val="000000"/>
                <w:spacing w:val="46"/>
                <w:sz w:val="24"/>
                <w:szCs w:val="24"/>
              </w:rPr>
              <w:t xml:space="preserve"> </w:t>
            </w:r>
            <w:r w:rsidRPr="00210834">
              <w:rPr>
                <w:rFonts w:eastAsia="Meiryo" w:cs="Arial"/>
                <w:color w:val="000000"/>
                <w:sz w:val="24"/>
                <w:szCs w:val="24"/>
              </w:rPr>
              <w:t>use</w:t>
            </w:r>
            <w:r w:rsidRPr="00210834">
              <w:rPr>
                <w:rFonts w:eastAsia="Meiryo" w:cs="Arial"/>
                <w:color w:val="000000"/>
                <w:spacing w:val="46"/>
                <w:sz w:val="24"/>
                <w:szCs w:val="24"/>
              </w:rPr>
              <w:t xml:space="preserve"> </w:t>
            </w:r>
            <w:proofErr w:type="gramStart"/>
            <w:r w:rsidRPr="00210834">
              <w:rPr>
                <w:rFonts w:eastAsia="Meiryo" w:cs="Arial"/>
                <w:color w:val="000000"/>
                <w:sz w:val="24"/>
                <w:szCs w:val="24"/>
              </w:rPr>
              <w:t xml:space="preserve">of </w:t>
            </w:r>
            <w:r w:rsidRPr="00210834">
              <w:rPr>
                <w:rFonts w:eastAsia="Meiryo" w:cs="Arial"/>
                <w:color w:val="000000"/>
                <w:spacing w:val="-24"/>
                <w:sz w:val="24"/>
                <w:szCs w:val="24"/>
              </w:rPr>
              <w:t xml:space="preserve"> </w:t>
            </w:r>
            <w:r w:rsidRPr="00210834">
              <w:rPr>
                <w:rFonts w:eastAsia="Meiryo" w:cs="Arial"/>
                <w:color w:val="000000"/>
                <w:sz w:val="24"/>
                <w:szCs w:val="24"/>
              </w:rPr>
              <w:t>the</w:t>
            </w:r>
            <w:proofErr w:type="gramEnd"/>
            <w:r w:rsidRPr="00210834">
              <w:rPr>
                <w:rFonts w:eastAsia="Meiryo" w:cs="Arial"/>
                <w:color w:val="000000"/>
                <w:spacing w:val="46"/>
                <w:sz w:val="24"/>
                <w:szCs w:val="24"/>
              </w:rPr>
              <w:t xml:space="preserve"> </w:t>
            </w:r>
            <w:r w:rsidRPr="00210834">
              <w:rPr>
                <w:rFonts w:eastAsia="Meiryo" w:cs="Arial"/>
                <w:color w:val="000000"/>
                <w:sz w:val="24"/>
                <w:szCs w:val="24"/>
              </w:rPr>
              <w:t>communicati</w:t>
            </w:r>
            <w:r w:rsidRPr="00210834">
              <w:rPr>
                <w:rFonts w:eastAsia="Meiryo" w:cs="Arial"/>
                <w:color w:val="000000"/>
                <w:spacing w:val="-1"/>
                <w:sz w:val="24"/>
                <w:szCs w:val="24"/>
              </w:rPr>
              <w:t>o</w:t>
            </w:r>
            <w:r w:rsidRPr="00210834">
              <w:rPr>
                <w:rFonts w:eastAsia="Meiryo" w:cs="Arial"/>
                <w:color w:val="000000"/>
                <w:sz w:val="24"/>
                <w:szCs w:val="24"/>
              </w:rPr>
              <w:t>n</w:t>
            </w:r>
            <w:r w:rsidRPr="00210834">
              <w:rPr>
                <w:rFonts w:eastAsia="Meiryo" w:cs="Arial"/>
                <w:color w:val="000000"/>
                <w:spacing w:val="46"/>
                <w:sz w:val="24"/>
                <w:szCs w:val="24"/>
              </w:rPr>
              <w:t xml:space="preserve"> </w:t>
            </w:r>
            <w:r w:rsidRPr="00210834">
              <w:rPr>
                <w:rFonts w:eastAsia="Meiryo" w:cs="Arial"/>
                <w:color w:val="000000"/>
                <w:sz w:val="24"/>
                <w:szCs w:val="24"/>
              </w:rPr>
              <w:t>channel.</w:t>
            </w:r>
          </w:p>
          <w:p w:rsidR="005706CB" w:rsidRPr="00210834" w:rsidRDefault="005706CB" w:rsidP="002F6E85">
            <w:pPr>
              <w:widowControl w:val="0"/>
              <w:autoSpaceDE w:val="0"/>
              <w:autoSpaceDN w:val="0"/>
              <w:adjustRightInd w:val="0"/>
              <w:spacing w:before="17"/>
              <w:ind w:right="74"/>
              <w:jc w:val="center"/>
              <w:rPr>
                <w:rFonts w:eastAsia="Times New Roman" w:cs="Arial"/>
                <w:iCs/>
                <w:color w:val="000000"/>
                <w:sz w:val="24"/>
                <w:szCs w:val="24"/>
              </w:rPr>
            </w:pPr>
            <w:r w:rsidRPr="00210834">
              <w:rPr>
                <w:rFonts w:eastAsia="Times New Roman" w:cs="Arial"/>
                <w:iCs/>
                <w:color w:val="000000"/>
                <w:sz w:val="24"/>
                <w:szCs w:val="24"/>
              </w:rPr>
              <w:t xml:space="preserve">The back-up communication between the two converter stations will be provided through PLCC on the HVDC line and contractor will supply all </w:t>
            </w:r>
            <w:r w:rsidR="002B5ADC" w:rsidRPr="00210834">
              <w:rPr>
                <w:rFonts w:eastAsia="Times New Roman" w:cs="Arial"/>
                <w:iCs/>
                <w:color w:val="000000"/>
                <w:sz w:val="24"/>
                <w:szCs w:val="24"/>
              </w:rPr>
              <w:t>the necessary equipment</w:t>
            </w:r>
            <w:r w:rsidRPr="00210834">
              <w:rPr>
                <w:rFonts w:eastAsia="Times New Roman" w:cs="Arial"/>
                <w:iCs/>
                <w:color w:val="000000"/>
                <w:sz w:val="24"/>
                <w:szCs w:val="24"/>
              </w:rPr>
              <w:t xml:space="preserve"> for the two converter stations</w:t>
            </w:r>
            <w:r w:rsidR="002B5ADC" w:rsidRPr="00210834">
              <w:rPr>
                <w:rFonts w:eastAsia="Times New Roman" w:cs="Arial"/>
                <w:iCs/>
                <w:color w:val="000000"/>
                <w:sz w:val="24"/>
                <w:szCs w:val="24"/>
              </w:rPr>
              <w:t>, repeater stations if required</w:t>
            </w:r>
            <w:r w:rsidRPr="00210834">
              <w:rPr>
                <w:rFonts w:eastAsia="Times New Roman" w:cs="Arial"/>
                <w:iCs/>
                <w:color w:val="000000"/>
                <w:sz w:val="24"/>
                <w:szCs w:val="24"/>
              </w:rPr>
              <w:t xml:space="preserve"> and will commission the system.</w:t>
            </w:r>
          </w:p>
          <w:p w:rsidR="005706CB" w:rsidRPr="00210834" w:rsidRDefault="005706CB" w:rsidP="002F6E85">
            <w:pPr>
              <w:widowControl w:val="0"/>
              <w:tabs>
                <w:tab w:val="left" w:pos="2480"/>
                <w:tab w:val="left" w:pos="3280"/>
                <w:tab w:val="left" w:pos="4600"/>
                <w:tab w:val="left" w:pos="5480"/>
                <w:tab w:val="left" w:pos="6100"/>
                <w:tab w:val="left" w:pos="7540"/>
                <w:tab w:val="left" w:pos="8220"/>
              </w:tabs>
              <w:autoSpaceDE w:val="0"/>
              <w:autoSpaceDN w:val="0"/>
              <w:adjustRightInd w:val="0"/>
              <w:ind w:right="74"/>
              <w:jc w:val="center"/>
              <w:rPr>
                <w:rFonts w:eastAsia="Meiryo" w:cs="Arial"/>
                <w:color w:val="000000"/>
                <w:sz w:val="24"/>
                <w:szCs w:val="24"/>
              </w:rPr>
            </w:pPr>
            <w:r w:rsidRPr="00210834">
              <w:rPr>
                <w:rFonts w:eastAsia="Meiryo" w:cs="Arial"/>
                <w:color w:val="000000"/>
                <w:sz w:val="24"/>
                <w:szCs w:val="24"/>
              </w:rPr>
              <w:t xml:space="preserve">At a time only one of them </w:t>
            </w:r>
            <w:proofErr w:type="spellStart"/>
            <w:r w:rsidRPr="00210834">
              <w:rPr>
                <w:rFonts w:eastAsia="Meiryo" w:cs="Arial"/>
                <w:color w:val="000000"/>
                <w:sz w:val="24"/>
                <w:szCs w:val="24"/>
              </w:rPr>
              <w:t>ie</w:t>
            </w:r>
            <w:proofErr w:type="spellEnd"/>
            <w:r w:rsidRPr="00210834">
              <w:rPr>
                <w:rFonts w:eastAsia="Meiryo" w:cs="Arial"/>
                <w:color w:val="000000"/>
                <w:sz w:val="24"/>
                <w:szCs w:val="24"/>
              </w:rPr>
              <w:t xml:space="preserve">. </w:t>
            </w:r>
            <w:proofErr w:type="gramStart"/>
            <w:r w:rsidRPr="00210834">
              <w:rPr>
                <w:rFonts w:eastAsia="Meiryo" w:cs="Arial"/>
                <w:color w:val="000000"/>
                <w:sz w:val="24"/>
                <w:szCs w:val="24"/>
              </w:rPr>
              <w:t>either</w:t>
            </w:r>
            <w:proofErr w:type="gramEnd"/>
            <w:r w:rsidRPr="00210834">
              <w:rPr>
                <w:rFonts w:eastAsia="Meiryo" w:cs="Arial"/>
                <w:color w:val="000000"/>
                <w:sz w:val="24"/>
                <w:szCs w:val="24"/>
              </w:rPr>
              <w:t xml:space="preserve"> the </w:t>
            </w:r>
            <w:proofErr w:type="spellStart"/>
            <w:r w:rsidRPr="00210834">
              <w:rPr>
                <w:rFonts w:eastAsia="Meiryo" w:cs="Arial"/>
                <w:color w:val="000000"/>
                <w:sz w:val="24"/>
                <w:szCs w:val="24"/>
              </w:rPr>
              <w:t>fibre</w:t>
            </w:r>
            <w:proofErr w:type="spellEnd"/>
            <w:r w:rsidRPr="00210834">
              <w:rPr>
                <w:rFonts w:eastAsia="Meiryo" w:cs="Arial"/>
                <w:color w:val="000000"/>
                <w:sz w:val="24"/>
                <w:szCs w:val="24"/>
              </w:rPr>
              <w:t xml:space="preserve">-optic communication channel or PLCC communication channels, shall be in active-service and the other in hot-standby. Automatic monitoring </w:t>
            </w:r>
            <w:proofErr w:type="gramStart"/>
            <w:r w:rsidRPr="00210834">
              <w:rPr>
                <w:rFonts w:eastAsia="Meiryo" w:cs="Arial"/>
                <w:color w:val="000000"/>
                <w:sz w:val="24"/>
                <w:szCs w:val="24"/>
              </w:rPr>
              <w:t xml:space="preserve">facility </w:t>
            </w:r>
            <w:r w:rsidRPr="00210834">
              <w:rPr>
                <w:rFonts w:eastAsia="Meiryo" w:cs="Arial"/>
                <w:color w:val="000000"/>
                <w:spacing w:val="3"/>
                <w:sz w:val="24"/>
                <w:szCs w:val="24"/>
              </w:rPr>
              <w:t xml:space="preserve"> </w:t>
            </w:r>
            <w:r w:rsidRPr="00210834">
              <w:rPr>
                <w:rFonts w:eastAsia="Meiryo" w:cs="Arial"/>
                <w:color w:val="000000"/>
                <w:sz w:val="24"/>
                <w:szCs w:val="24"/>
              </w:rPr>
              <w:t>shall</w:t>
            </w:r>
            <w:proofErr w:type="gramEnd"/>
            <w:r w:rsidRPr="00210834">
              <w:rPr>
                <w:rFonts w:eastAsia="Meiryo" w:cs="Arial"/>
                <w:color w:val="000000"/>
                <w:sz w:val="24"/>
                <w:szCs w:val="24"/>
              </w:rPr>
              <w:t xml:space="preserve"> </w:t>
            </w:r>
            <w:r w:rsidRPr="00210834">
              <w:rPr>
                <w:rFonts w:eastAsia="Meiryo" w:cs="Arial"/>
                <w:color w:val="000000"/>
                <w:spacing w:val="3"/>
                <w:sz w:val="24"/>
                <w:szCs w:val="24"/>
              </w:rPr>
              <w:t xml:space="preserve"> </w:t>
            </w:r>
            <w:r w:rsidRPr="00210834">
              <w:rPr>
                <w:rFonts w:eastAsia="Meiryo" w:cs="Arial"/>
                <w:color w:val="000000"/>
                <w:sz w:val="24"/>
                <w:szCs w:val="24"/>
              </w:rPr>
              <w:t xml:space="preserve">be </w:t>
            </w:r>
            <w:r w:rsidRPr="00210834">
              <w:rPr>
                <w:rFonts w:eastAsia="Meiryo" w:cs="Arial"/>
                <w:color w:val="000000"/>
                <w:spacing w:val="3"/>
                <w:sz w:val="24"/>
                <w:szCs w:val="24"/>
              </w:rPr>
              <w:t xml:space="preserve"> </w:t>
            </w:r>
            <w:r w:rsidRPr="00210834">
              <w:rPr>
                <w:rFonts w:eastAsia="Meiryo" w:cs="Arial"/>
                <w:color w:val="000000"/>
                <w:sz w:val="24"/>
                <w:szCs w:val="24"/>
              </w:rPr>
              <w:t xml:space="preserve">provided </w:t>
            </w:r>
            <w:r w:rsidRPr="00210834">
              <w:rPr>
                <w:rFonts w:eastAsia="Meiryo" w:cs="Arial"/>
                <w:color w:val="000000"/>
                <w:spacing w:val="3"/>
                <w:sz w:val="24"/>
                <w:szCs w:val="24"/>
              </w:rPr>
              <w:t xml:space="preserve"> </w:t>
            </w:r>
            <w:r w:rsidRPr="00210834">
              <w:rPr>
                <w:rFonts w:eastAsia="Meiryo" w:cs="Arial"/>
                <w:color w:val="000000"/>
                <w:sz w:val="24"/>
                <w:szCs w:val="24"/>
              </w:rPr>
              <w:t xml:space="preserve">for </w:t>
            </w:r>
            <w:r w:rsidRPr="00210834">
              <w:rPr>
                <w:rFonts w:eastAsia="Meiryo" w:cs="Arial"/>
                <w:color w:val="000000"/>
                <w:spacing w:val="3"/>
                <w:sz w:val="24"/>
                <w:szCs w:val="24"/>
              </w:rPr>
              <w:t xml:space="preserve"> </w:t>
            </w:r>
            <w:r w:rsidRPr="00210834">
              <w:rPr>
                <w:rFonts w:eastAsia="Meiryo" w:cs="Arial"/>
                <w:color w:val="000000"/>
                <w:sz w:val="24"/>
                <w:szCs w:val="24"/>
              </w:rPr>
              <w:t>the telecom</w:t>
            </w:r>
            <w:r w:rsidRPr="00210834">
              <w:rPr>
                <w:rFonts w:eastAsia="Meiryo" w:cs="Arial"/>
                <w:color w:val="000000"/>
                <w:spacing w:val="43"/>
                <w:sz w:val="24"/>
                <w:szCs w:val="24"/>
              </w:rPr>
              <w:t xml:space="preserve"> </w:t>
            </w:r>
            <w:r w:rsidRPr="00210834">
              <w:rPr>
                <w:rFonts w:eastAsia="Meiryo" w:cs="Arial"/>
                <w:color w:val="000000"/>
                <w:sz w:val="24"/>
                <w:szCs w:val="24"/>
              </w:rPr>
              <w:t>links.</w:t>
            </w:r>
            <w:r w:rsidRPr="00210834">
              <w:rPr>
                <w:rFonts w:eastAsia="Meiryo" w:cs="Arial"/>
                <w:color w:val="000000"/>
                <w:spacing w:val="43"/>
                <w:sz w:val="24"/>
                <w:szCs w:val="24"/>
              </w:rPr>
              <w:t xml:space="preserve"> </w:t>
            </w:r>
            <w:r w:rsidRPr="00210834">
              <w:rPr>
                <w:rFonts w:eastAsia="Meiryo" w:cs="Arial"/>
                <w:color w:val="000000"/>
                <w:sz w:val="24"/>
                <w:szCs w:val="24"/>
              </w:rPr>
              <w:t>Aut</w:t>
            </w:r>
            <w:r w:rsidRPr="00210834">
              <w:rPr>
                <w:rFonts w:eastAsia="Meiryo" w:cs="Arial"/>
                <w:color w:val="000000"/>
                <w:spacing w:val="-1"/>
                <w:sz w:val="24"/>
                <w:szCs w:val="24"/>
              </w:rPr>
              <w:t>o</w:t>
            </w:r>
            <w:r w:rsidRPr="00210834">
              <w:rPr>
                <w:rFonts w:eastAsia="Meiryo" w:cs="Arial"/>
                <w:color w:val="000000"/>
                <w:sz w:val="24"/>
                <w:szCs w:val="24"/>
              </w:rPr>
              <w:t>matic</w:t>
            </w:r>
            <w:r w:rsidRPr="00210834">
              <w:rPr>
                <w:rFonts w:eastAsia="Meiryo" w:cs="Arial"/>
                <w:color w:val="000000"/>
                <w:spacing w:val="43"/>
                <w:sz w:val="24"/>
                <w:szCs w:val="24"/>
              </w:rPr>
              <w:t xml:space="preserve"> </w:t>
            </w:r>
            <w:r w:rsidRPr="00210834">
              <w:rPr>
                <w:rFonts w:eastAsia="Meiryo" w:cs="Arial"/>
                <w:color w:val="000000"/>
                <w:sz w:val="24"/>
                <w:szCs w:val="24"/>
              </w:rPr>
              <w:t>ch</w:t>
            </w:r>
            <w:r w:rsidRPr="00210834">
              <w:rPr>
                <w:rFonts w:eastAsia="Meiryo" w:cs="Arial"/>
                <w:color w:val="000000"/>
                <w:spacing w:val="-1"/>
                <w:sz w:val="24"/>
                <w:szCs w:val="24"/>
              </w:rPr>
              <w:t>a</w:t>
            </w:r>
            <w:r w:rsidRPr="00210834">
              <w:rPr>
                <w:rFonts w:eastAsia="Meiryo" w:cs="Arial"/>
                <w:color w:val="000000"/>
                <w:spacing w:val="1"/>
                <w:sz w:val="24"/>
                <w:szCs w:val="24"/>
              </w:rPr>
              <w:t>n</w:t>
            </w:r>
            <w:r w:rsidRPr="00210834">
              <w:rPr>
                <w:rFonts w:eastAsia="Meiryo" w:cs="Arial"/>
                <w:color w:val="000000"/>
                <w:sz w:val="24"/>
                <w:szCs w:val="24"/>
              </w:rPr>
              <w:t>geover</w:t>
            </w:r>
            <w:r w:rsidRPr="00210834">
              <w:rPr>
                <w:rFonts w:eastAsia="Meiryo" w:cs="Arial"/>
                <w:color w:val="000000"/>
                <w:spacing w:val="44"/>
                <w:sz w:val="24"/>
                <w:szCs w:val="24"/>
              </w:rPr>
              <w:t xml:space="preserve"> </w:t>
            </w:r>
            <w:r w:rsidRPr="00210834">
              <w:rPr>
                <w:rFonts w:eastAsia="Meiryo" w:cs="Arial"/>
                <w:color w:val="000000"/>
                <w:sz w:val="24"/>
                <w:szCs w:val="24"/>
              </w:rPr>
              <w:t>facility</w:t>
            </w:r>
            <w:r w:rsidRPr="00210834">
              <w:rPr>
                <w:rFonts w:eastAsia="Meiryo" w:cs="Arial"/>
                <w:color w:val="000000"/>
                <w:spacing w:val="43"/>
                <w:sz w:val="24"/>
                <w:szCs w:val="24"/>
              </w:rPr>
              <w:t xml:space="preserve"> </w:t>
            </w:r>
            <w:r w:rsidRPr="00210834">
              <w:rPr>
                <w:rFonts w:eastAsia="Meiryo" w:cs="Arial"/>
                <w:color w:val="000000"/>
                <w:sz w:val="24"/>
                <w:szCs w:val="24"/>
              </w:rPr>
              <w:t>shall</w:t>
            </w:r>
            <w:r w:rsidRPr="00210834">
              <w:rPr>
                <w:rFonts w:eastAsia="Meiryo" w:cs="Arial"/>
                <w:color w:val="000000"/>
                <w:spacing w:val="43"/>
                <w:sz w:val="24"/>
                <w:szCs w:val="24"/>
              </w:rPr>
              <w:t xml:space="preserve"> </w:t>
            </w:r>
            <w:proofErr w:type="gramStart"/>
            <w:r w:rsidRPr="00210834">
              <w:rPr>
                <w:rFonts w:eastAsia="Meiryo" w:cs="Arial"/>
                <w:color w:val="000000"/>
                <w:sz w:val="24"/>
                <w:szCs w:val="24"/>
              </w:rPr>
              <w:t xml:space="preserve">be </w:t>
            </w:r>
            <w:r w:rsidRPr="00210834">
              <w:rPr>
                <w:rFonts w:eastAsia="Meiryo" w:cs="Arial"/>
                <w:color w:val="000000"/>
                <w:spacing w:val="-27"/>
                <w:sz w:val="24"/>
                <w:szCs w:val="24"/>
              </w:rPr>
              <w:t xml:space="preserve"> </w:t>
            </w:r>
            <w:r w:rsidRPr="00210834">
              <w:rPr>
                <w:rFonts w:eastAsia="Meiryo" w:cs="Arial"/>
                <w:color w:val="000000"/>
                <w:sz w:val="24"/>
                <w:szCs w:val="24"/>
              </w:rPr>
              <w:t>provided</w:t>
            </w:r>
            <w:proofErr w:type="gramEnd"/>
            <w:r w:rsidRPr="00210834">
              <w:rPr>
                <w:rFonts w:eastAsia="Meiryo" w:cs="Arial"/>
                <w:color w:val="000000"/>
                <w:spacing w:val="43"/>
                <w:sz w:val="24"/>
                <w:szCs w:val="24"/>
              </w:rPr>
              <w:t xml:space="preserve"> </w:t>
            </w:r>
            <w:r w:rsidRPr="00210834">
              <w:rPr>
                <w:rFonts w:eastAsia="Meiryo" w:cs="Arial"/>
                <w:color w:val="000000"/>
                <w:sz w:val="24"/>
                <w:szCs w:val="24"/>
              </w:rPr>
              <w:t>for telecom</w:t>
            </w:r>
            <w:r w:rsidRPr="00210834">
              <w:rPr>
                <w:rFonts w:eastAsia="Meiryo" w:cs="Arial"/>
                <w:color w:val="000000"/>
                <w:spacing w:val="41"/>
                <w:sz w:val="24"/>
                <w:szCs w:val="24"/>
              </w:rPr>
              <w:t xml:space="preserve"> </w:t>
            </w:r>
            <w:r w:rsidRPr="00210834">
              <w:rPr>
                <w:rFonts w:eastAsia="Meiryo" w:cs="Arial"/>
                <w:color w:val="000000"/>
                <w:sz w:val="24"/>
                <w:szCs w:val="24"/>
              </w:rPr>
              <w:t>links</w:t>
            </w:r>
            <w:r w:rsidRPr="00210834">
              <w:rPr>
                <w:rFonts w:eastAsia="Meiryo" w:cs="Arial"/>
                <w:color w:val="000000"/>
                <w:spacing w:val="41"/>
                <w:sz w:val="24"/>
                <w:szCs w:val="24"/>
              </w:rPr>
              <w:t xml:space="preserve"> </w:t>
            </w:r>
            <w:r w:rsidRPr="00210834">
              <w:rPr>
                <w:rFonts w:eastAsia="Meiryo" w:cs="Arial"/>
                <w:color w:val="000000"/>
                <w:sz w:val="24"/>
                <w:szCs w:val="24"/>
              </w:rPr>
              <w:t>to</w:t>
            </w:r>
            <w:r w:rsidRPr="00210834">
              <w:rPr>
                <w:rFonts w:eastAsia="Meiryo" w:cs="Arial"/>
                <w:color w:val="000000"/>
                <w:spacing w:val="41"/>
                <w:sz w:val="24"/>
                <w:szCs w:val="24"/>
              </w:rPr>
              <w:t xml:space="preserve"> </w:t>
            </w:r>
            <w:r w:rsidRPr="00210834">
              <w:rPr>
                <w:rFonts w:eastAsia="Meiryo" w:cs="Arial"/>
                <w:color w:val="000000"/>
                <w:sz w:val="24"/>
                <w:szCs w:val="24"/>
              </w:rPr>
              <w:t>changeover</w:t>
            </w:r>
            <w:r w:rsidRPr="00210834">
              <w:rPr>
                <w:rFonts w:eastAsia="Meiryo" w:cs="Arial"/>
                <w:color w:val="000000"/>
                <w:spacing w:val="41"/>
                <w:sz w:val="24"/>
                <w:szCs w:val="24"/>
              </w:rPr>
              <w:t xml:space="preserve"> </w:t>
            </w:r>
            <w:r w:rsidRPr="00210834">
              <w:rPr>
                <w:rFonts w:eastAsia="Meiryo" w:cs="Arial"/>
                <w:color w:val="000000"/>
                <w:sz w:val="24"/>
                <w:szCs w:val="24"/>
              </w:rPr>
              <w:t>the</w:t>
            </w:r>
            <w:r w:rsidRPr="00210834">
              <w:rPr>
                <w:rFonts w:eastAsia="Meiryo" w:cs="Arial"/>
                <w:color w:val="000000"/>
                <w:spacing w:val="41"/>
                <w:sz w:val="24"/>
                <w:szCs w:val="24"/>
              </w:rPr>
              <w:t xml:space="preserve"> </w:t>
            </w:r>
            <w:r w:rsidRPr="00210834">
              <w:rPr>
                <w:rFonts w:eastAsia="Meiryo" w:cs="Arial"/>
                <w:color w:val="000000"/>
                <w:sz w:val="24"/>
                <w:szCs w:val="24"/>
              </w:rPr>
              <w:t>a</w:t>
            </w:r>
            <w:r w:rsidRPr="00210834">
              <w:rPr>
                <w:rFonts w:eastAsia="Meiryo" w:cs="Arial"/>
                <w:color w:val="000000"/>
                <w:spacing w:val="-1"/>
                <w:sz w:val="24"/>
                <w:szCs w:val="24"/>
              </w:rPr>
              <w:t>c</w:t>
            </w:r>
            <w:r w:rsidRPr="00210834">
              <w:rPr>
                <w:rFonts w:eastAsia="Meiryo" w:cs="Arial"/>
                <w:color w:val="000000"/>
                <w:sz w:val="24"/>
                <w:szCs w:val="24"/>
              </w:rPr>
              <w:t>ti</w:t>
            </w:r>
            <w:r w:rsidRPr="00210834">
              <w:rPr>
                <w:rFonts w:eastAsia="Meiryo" w:cs="Arial"/>
                <w:color w:val="000000"/>
                <w:spacing w:val="-2"/>
                <w:sz w:val="24"/>
                <w:szCs w:val="24"/>
              </w:rPr>
              <w:t>v</w:t>
            </w:r>
            <w:r w:rsidRPr="00210834">
              <w:rPr>
                <w:rFonts w:eastAsia="Meiryo" w:cs="Arial"/>
                <w:color w:val="000000"/>
                <w:sz w:val="24"/>
                <w:szCs w:val="24"/>
              </w:rPr>
              <w:t>e</w:t>
            </w:r>
            <w:r w:rsidRPr="00210834">
              <w:rPr>
                <w:rFonts w:eastAsia="Meiryo" w:cs="Arial"/>
                <w:color w:val="000000"/>
                <w:spacing w:val="40"/>
                <w:sz w:val="24"/>
                <w:szCs w:val="24"/>
              </w:rPr>
              <w:t xml:space="preserve"> </w:t>
            </w:r>
            <w:r w:rsidRPr="00210834">
              <w:rPr>
                <w:rFonts w:eastAsia="Meiryo" w:cs="Arial"/>
                <w:color w:val="000000"/>
                <w:sz w:val="24"/>
                <w:szCs w:val="24"/>
              </w:rPr>
              <w:t>telecom</w:t>
            </w:r>
            <w:r w:rsidRPr="00210834">
              <w:rPr>
                <w:rFonts w:eastAsia="Meiryo" w:cs="Arial"/>
                <w:color w:val="000000"/>
                <w:spacing w:val="41"/>
                <w:sz w:val="24"/>
                <w:szCs w:val="24"/>
              </w:rPr>
              <w:t xml:space="preserve"> </w:t>
            </w:r>
            <w:r w:rsidRPr="00210834">
              <w:rPr>
                <w:rFonts w:eastAsia="Meiryo" w:cs="Arial"/>
                <w:color w:val="000000"/>
                <w:sz w:val="24"/>
                <w:szCs w:val="24"/>
              </w:rPr>
              <w:t>link</w:t>
            </w:r>
            <w:r w:rsidRPr="00210834">
              <w:rPr>
                <w:rFonts w:eastAsia="Meiryo" w:cs="Arial"/>
                <w:color w:val="000000"/>
                <w:spacing w:val="40"/>
                <w:sz w:val="24"/>
                <w:szCs w:val="24"/>
              </w:rPr>
              <w:t xml:space="preserve"> </w:t>
            </w:r>
            <w:r w:rsidRPr="00210834">
              <w:rPr>
                <w:rFonts w:eastAsia="Meiryo" w:cs="Arial"/>
                <w:color w:val="000000"/>
                <w:sz w:val="24"/>
                <w:szCs w:val="24"/>
              </w:rPr>
              <w:t>from</w:t>
            </w:r>
            <w:r w:rsidRPr="00210834">
              <w:rPr>
                <w:rFonts w:eastAsia="Meiryo" w:cs="Arial"/>
                <w:color w:val="000000"/>
                <w:spacing w:val="41"/>
                <w:sz w:val="24"/>
                <w:szCs w:val="24"/>
              </w:rPr>
              <w:t xml:space="preserve"> </w:t>
            </w:r>
            <w:r w:rsidRPr="00210834">
              <w:rPr>
                <w:rFonts w:eastAsia="Meiryo" w:cs="Arial"/>
                <w:color w:val="000000"/>
                <w:sz w:val="24"/>
                <w:szCs w:val="24"/>
              </w:rPr>
              <w:t>faulty</w:t>
            </w:r>
            <w:r w:rsidRPr="00210834">
              <w:rPr>
                <w:rFonts w:eastAsia="Meiryo" w:cs="Arial"/>
                <w:color w:val="000000"/>
                <w:spacing w:val="41"/>
                <w:sz w:val="24"/>
                <w:szCs w:val="24"/>
              </w:rPr>
              <w:t xml:space="preserve"> </w:t>
            </w:r>
            <w:r w:rsidRPr="00210834">
              <w:rPr>
                <w:rFonts w:eastAsia="Meiryo" w:cs="Arial"/>
                <w:color w:val="000000"/>
                <w:sz w:val="24"/>
                <w:szCs w:val="24"/>
              </w:rPr>
              <w:t>to healthy</w:t>
            </w:r>
            <w:r w:rsidRPr="00210834">
              <w:rPr>
                <w:rFonts w:eastAsia="Meiryo" w:cs="Arial"/>
                <w:color w:val="000000"/>
                <w:spacing w:val="60"/>
                <w:sz w:val="24"/>
                <w:szCs w:val="24"/>
              </w:rPr>
              <w:t xml:space="preserve"> </w:t>
            </w:r>
            <w:r w:rsidRPr="00210834">
              <w:rPr>
                <w:rFonts w:eastAsia="Meiryo" w:cs="Arial"/>
                <w:color w:val="000000"/>
                <w:sz w:val="24"/>
                <w:szCs w:val="24"/>
              </w:rPr>
              <w:t>link.</w:t>
            </w:r>
            <w:r w:rsidRPr="00210834">
              <w:rPr>
                <w:rFonts w:eastAsia="Meiryo" w:cs="Arial"/>
                <w:color w:val="000000"/>
                <w:spacing w:val="60"/>
                <w:sz w:val="24"/>
                <w:szCs w:val="24"/>
              </w:rPr>
              <w:t xml:space="preserve"> </w:t>
            </w:r>
            <w:r w:rsidRPr="00210834">
              <w:rPr>
                <w:rFonts w:eastAsia="Meiryo" w:cs="Arial"/>
                <w:color w:val="000000"/>
                <w:sz w:val="24"/>
                <w:szCs w:val="24"/>
              </w:rPr>
              <w:t>It</w:t>
            </w:r>
            <w:r w:rsidRPr="00210834">
              <w:rPr>
                <w:rFonts w:eastAsia="Meiryo" w:cs="Arial"/>
                <w:color w:val="000000"/>
                <w:spacing w:val="60"/>
                <w:sz w:val="24"/>
                <w:szCs w:val="24"/>
              </w:rPr>
              <w:t xml:space="preserve"> </w:t>
            </w:r>
            <w:r w:rsidRPr="00210834">
              <w:rPr>
                <w:rFonts w:eastAsia="Meiryo" w:cs="Arial"/>
                <w:color w:val="000000"/>
                <w:sz w:val="24"/>
                <w:szCs w:val="24"/>
              </w:rPr>
              <w:t>should</w:t>
            </w:r>
            <w:r w:rsidR="00913558" w:rsidRPr="00210834">
              <w:rPr>
                <w:rFonts w:eastAsia="Meiryo" w:cs="Arial"/>
                <w:color w:val="000000"/>
                <w:sz w:val="24"/>
                <w:szCs w:val="24"/>
              </w:rPr>
              <w:t xml:space="preserve"> </w:t>
            </w:r>
            <w:r w:rsidRPr="00210834">
              <w:rPr>
                <w:rFonts w:eastAsia="Meiryo" w:cs="Arial"/>
                <w:color w:val="000000"/>
                <w:sz w:val="24"/>
                <w:szCs w:val="24"/>
              </w:rPr>
              <w:t>be</w:t>
            </w:r>
            <w:r w:rsidRPr="00210834">
              <w:rPr>
                <w:rFonts w:eastAsia="Meiryo" w:cs="Arial"/>
                <w:color w:val="000000"/>
                <w:spacing w:val="60"/>
                <w:sz w:val="24"/>
                <w:szCs w:val="24"/>
              </w:rPr>
              <w:t xml:space="preserve"> </w:t>
            </w:r>
            <w:r w:rsidRPr="00210834">
              <w:rPr>
                <w:rFonts w:eastAsia="Meiryo" w:cs="Arial"/>
                <w:color w:val="000000"/>
                <w:sz w:val="24"/>
                <w:szCs w:val="24"/>
              </w:rPr>
              <w:t>possible</w:t>
            </w:r>
            <w:r w:rsidRPr="00210834">
              <w:rPr>
                <w:rFonts w:eastAsia="Meiryo" w:cs="Arial"/>
                <w:color w:val="000000"/>
                <w:spacing w:val="60"/>
                <w:sz w:val="24"/>
                <w:szCs w:val="24"/>
              </w:rPr>
              <w:t xml:space="preserve"> </w:t>
            </w:r>
            <w:r w:rsidRPr="00210834">
              <w:rPr>
                <w:rFonts w:eastAsia="Meiryo" w:cs="Arial"/>
                <w:color w:val="000000"/>
                <w:sz w:val="24"/>
                <w:szCs w:val="24"/>
              </w:rPr>
              <w:t>to</w:t>
            </w:r>
            <w:r w:rsidRPr="00210834">
              <w:rPr>
                <w:rFonts w:eastAsia="Meiryo" w:cs="Arial"/>
                <w:color w:val="000000"/>
                <w:spacing w:val="60"/>
                <w:sz w:val="24"/>
                <w:szCs w:val="24"/>
              </w:rPr>
              <w:t xml:space="preserve"> </w:t>
            </w:r>
            <w:r w:rsidRPr="00210834">
              <w:rPr>
                <w:rFonts w:eastAsia="Meiryo" w:cs="Arial"/>
                <w:color w:val="000000"/>
                <w:sz w:val="24"/>
                <w:szCs w:val="24"/>
              </w:rPr>
              <w:t>operate</w:t>
            </w:r>
            <w:r w:rsidRPr="00210834">
              <w:rPr>
                <w:rFonts w:eastAsia="Meiryo" w:cs="Arial"/>
                <w:color w:val="000000"/>
                <w:spacing w:val="61"/>
                <w:sz w:val="24"/>
                <w:szCs w:val="24"/>
              </w:rPr>
              <w:t xml:space="preserve"> </w:t>
            </w:r>
            <w:r w:rsidRPr="00210834">
              <w:rPr>
                <w:rFonts w:eastAsia="Meiryo" w:cs="Arial"/>
                <w:color w:val="000000"/>
                <w:sz w:val="24"/>
                <w:szCs w:val="24"/>
              </w:rPr>
              <w:t>the</w:t>
            </w:r>
            <w:r w:rsidRPr="00210834">
              <w:rPr>
                <w:rFonts w:eastAsia="Meiryo" w:cs="Arial"/>
                <w:color w:val="000000"/>
                <w:spacing w:val="60"/>
                <w:sz w:val="24"/>
                <w:szCs w:val="24"/>
              </w:rPr>
              <w:t xml:space="preserve"> </w:t>
            </w:r>
            <w:r w:rsidRPr="00210834">
              <w:rPr>
                <w:rFonts w:eastAsia="Meiryo" w:cs="Arial"/>
                <w:color w:val="000000"/>
                <w:sz w:val="24"/>
                <w:szCs w:val="24"/>
              </w:rPr>
              <w:t>HVDC</w:t>
            </w:r>
            <w:r w:rsidRPr="00210834">
              <w:rPr>
                <w:rFonts w:eastAsia="Meiryo" w:cs="Arial"/>
                <w:color w:val="000000"/>
                <w:spacing w:val="60"/>
                <w:sz w:val="24"/>
                <w:szCs w:val="24"/>
              </w:rPr>
              <w:t xml:space="preserve"> </w:t>
            </w:r>
            <w:r w:rsidRPr="00210834">
              <w:rPr>
                <w:rFonts w:eastAsia="Meiryo" w:cs="Arial"/>
                <w:color w:val="000000"/>
                <w:sz w:val="24"/>
                <w:szCs w:val="24"/>
              </w:rPr>
              <w:t>syst</w:t>
            </w:r>
            <w:r w:rsidRPr="00210834">
              <w:rPr>
                <w:rFonts w:eastAsia="Meiryo" w:cs="Arial"/>
                <w:color w:val="000000"/>
                <w:spacing w:val="1"/>
                <w:sz w:val="24"/>
                <w:szCs w:val="24"/>
              </w:rPr>
              <w:t>e</w:t>
            </w:r>
            <w:r w:rsidRPr="00210834">
              <w:rPr>
                <w:rFonts w:eastAsia="Meiryo" w:cs="Arial"/>
                <w:color w:val="000000"/>
                <w:sz w:val="24"/>
                <w:szCs w:val="24"/>
              </w:rPr>
              <w:t>m without</w:t>
            </w:r>
            <w:r w:rsidRPr="00210834">
              <w:rPr>
                <w:rFonts w:eastAsia="Meiryo" w:cs="Arial"/>
                <w:color w:val="000000"/>
                <w:spacing w:val="32"/>
                <w:sz w:val="24"/>
                <w:szCs w:val="24"/>
              </w:rPr>
              <w:t xml:space="preserve"> </w:t>
            </w:r>
            <w:r w:rsidRPr="00210834">
              <w:rPr>
                <w:rFonts w:eastAsia="Meiryo" w:cs="Arial"/>
                <w:color w:val="000000"/>
                <w:spacing w:val="-1"/>
                <w:sz w:val="24"/>
                <w:szCs w:val="24"/>
              </w:rPr>
              <w:t>a</w:t>
            </w:r>
            <w:r w:rsidRPr="00210834">
              <w:rPr>
                <w:rFonts w:eastAsia="Meiryo" w:cs="Arial"/>
                <w:color w:val="000000"/>
                <w:spacing w:val="1"/>
                <w:sz w:val="24"/>
                <w:szCs w:val="24"/>
              </w:rPr>
              <w:t>n</w:t>
            </w:r>
            <w:r w:rsidRPr="00210834">
              <w:rPr>
                <w:rFonts w:eastAsia="Meiryo" w:cs="Arial"/>
                <w:color w:val="000000"/>
                <w:sz w:val="24"/>
                <w:szCs w:val="24"/>
              </w:rPr>
              <w:t>y</w:t>
            </w:r>
            <w:r w:rsidRPr="00210834">
              <w:rPr>
                <w:rFonts w:eastAsia="Meiryo" w:cs="Arial"/>
                <w:color w:val="000000"/>
                <w:spacing w:val="46"/>
                <w:sz w:val="24"/>
                <w:szCs w:val="24"/>
              </w:rPr>
              <w:t xml:space="preserve"> </w:t>
            </w:r>
            <w:r w:rsidRPr="00210834">
              <w:rPr>
                <w:rFonts w:eastAsia="Meiryo" w:cs="Arial"/>
                <w:color w:val="000000"/>
                <w:sz w:val="24"/>
                <w:szCs w:val="24"/>
              </w:rPr>
              <w:t>data</w:t>
            </w:r>
            <w:r w:rsidRPr="00210834">
              <w:rPr>
                <w:rFonts w:eastAsia="Meiryo" w:cs="Arial"/>
                <w:color w:val="000000"/>
                <w:spacing w:val="46"/>
                <w:sz w:val="24"/>
                <w:szCs w:val="24"/>
              </w:rPr>
              <w:t xml:space="preserve"> </w:t>
            </w:r>
            <w:r w:rsidRPr="00210834">
              <w:rPr>
                <w:rFonts w:eastAsia="Meiryo" w:cs="Arial"/>
                <w:color w:val="000000"/>
                <w:sz w:val="24"/>
                <w:szCs w:val="24"/>
              </w:rPr>
              <w:t>commun</w:t>
            </w:r>
            <w:r w:rsidRPr="00210834">
              <w:rPr>
                <w:rFonts w:eastAsia="Meiryo" w:cs="Arial"/>
                <w:color w:val="000000"/>
                <w:spacing w:val="-1"/>
                <w:sz w:val="24"/>
                <w:szCs w:val="24"/>
              </w:rPr>
              <w:t>i</w:t>
            </w:r>
            <w:r w:rsidRPr="00210834">
              <w:rPr>
                <w:rFonts w:eastAsia="Meiryo" w:cs="Arial"/>
                <w:color w:val="000000"/>
                <w:sz w:val="24"/>
                <w:szCs w:val="24"/>
              </w:rPr>
              <w:t>cation</w:t>
            </w:r>
            <w:r w:rsidRPr="00210834">
              <w:rPr>
                <w:rFonts w:eastAsia="Meiryo" w:cs="Arial"/>
                <w:color w:val="000000"/>
                <w:spacing w:val="46"/>
                <w:sz w:val="24"/>
                <w:szCs w:val="24"/>
              </w:rPr>
              <w:t xml:space="preserve"> </w:t>
            </w:r>
            <w:r w:rsidRPr="00210834">
              <w:rPr>
                <w:rFonts w:eastAsia="Meiryo" w:cs="Arial"/>
                <w:color w:val="000000"/>
                <w:sz w:val="24"/>
                <w:szCs w:val="24"/>
              </w:rPr>
              <w:t>link</w:t>
            </w:r>
            <w:r w:rsidRPr="00210834">
              <w:rPr>
                <w:rFonts w:eastAsia="Meiryo" w:cs="Arial"/>
                <w:color w:val="000000"/>
                <w:spacing w:val="46"/>
                <w:sz w:val="24"/>
                <w:szCs w:val="24"/>
              </w:rPr>
              <w:t xml:space="preserve"> </w:t>
            </w:r>
            <w:r w:rsidRPr="00210834">
              <w:rPr>
                <w:rFonts w:eastAsia="Meiryo" w:cs="Arial"/>
                <w:color w:val="000000"/>
                <w:sz w:val="24"/>
                <w:szCs w:val="24"/>
              </w:rPr>
              <w:t>between</w:t>
            </w:r>
            <w:r w:rsidRPr="00210834">
              <w:rPr>
                <w:rFonts w:eastAsia="Meiryo" w:cs="Arial"/>
                <w:color w:val="000000"/>
                <w:spacing w:val="46"/>
                <w:sz w:val="24"/>
                <w:szCs w:val="24"/>
              </w:rPr>
              <w:t xml:space="preserve"> </w:t>
            </w:r>
            <w:r w:rsidRPr="00210834">
              <w:rPr>
                <w:rFonts w:eastAsia="Meiryo" w:cs="Arial"/>
                <w:color w:val="000000"/>
                <w:sz w:val="24"/>
                <w:szCs w:val="24"/>
              </w:rPr>
              <w:t>the</w:t>
            </w:r>
            <w:r w:rsidRPr="00210834">
              <w:rPr>
                <w:rFonts w:eastAsia="Meiryo" w:cs="Arial"/>
                <w:color w:val="000000"/>
                <w:spacing w:val="46"/>
                <w:sz w:val="24"/>
                <w:szCs w:val="24"/>
              </w:rPr>
              <w:t xml:space="preserve"> converter </w:t>
            </w:r>
            <w:r w:rsidRPr="00210834">
              <w:rPr>
                <w:rFonts w:eastAsia="Meiryo" w:cs="Arial"/>
                <w:color w:val="000000"/>
                <w:sz w:val="24"/>
                <w:szCs w:val="24"/>
              </w:rPr>
              <w:t>terminals.</w:t>
            </w:r>
          </w:p>
          <w:p w:rsidR="005706CB" w:rsidRDefault="005706CB" w:rsidP="002F6E85">
            <w:pPr>
              <w:widowControl w:val="0"/>
              <w:autoSpaceDE w:val="0"/>
              <w:autoSpaceDN w:val="0"/>
              <w:adjustRightInd w:val="0"/>
              <w:spacing w:before="17"/>
              <w:ind w:right="74"/>
              <w:jc w:val="center"/>
              <w:rPr>
                <w:rFonts w:eastAsia="Meiryo" w:cs="Arial"/>
                <w:color w:val="000000"/>
                <w:sz w:val="24"/>
                <w:szCs w:val="24"/>
              </w:rPr>
            </w:pPr>
            <w:r w:rsidRPr="00210834">
              <w:rPr>
                <w:rFonts w:eastAsia="Meiryo" w:cs="Arial"/>
                <w:color w:val="000000"/>
                <w:sz w:val="24"/>
                <w:szCs w:val="24"/>
              </w:rPr>
              <w:t xml:space="preserve">However, Contractor shall be responsible for establishing </w:t>
            </w:r>
            <w:r w:rsidRPr="00210834">
              <w:rPr>
                <w:rFonts w:eastAsia="Meiryo" w:cs="Arial"/>
                <w:color w:val="000000"/>
                <w:sz w:val="24"/>
                <w:szCs w:val="24"/>
              </w:rPr>
              <w:lastRenderedPageBreak/>
              <w:t xml:space="preserve">communication from the respective converter stations to its load dispatch </w:t>
            </w:r>
            <w:proofErr w:type="spellStart"/>
            <w:r w:rsidRPr="00210834">
              <w:rPr>
                <w:rFonts w:eastAsia="Meiryo" w:cs="Arial"/>
                <w:color w:val="000000"/>
                <w:sz w:val="24"/>
                <w:szCs w:val="24"/>
              </w:rPr>
              <w:t>centres</w:t>
            </w:r>
            <w:proofErr w:type="spellEnd"/>
            <w:r w:rsidRPr="00210834">
              <w:rPr>
                <w:rFonts w:eastAsia="Meiryo" w:cs="Arial"/>
                <w:color w:val="000000"/>
                <w:sz w:val="24"/>
                <w:szCs w:val="24"/>
              </w:rPr>
              <w:t xml:space="preserve"> in Pakistan, Tajikistan and Kyrgyzstan. Providing the communication link from each converter station to its load dispatch centre will be the responsibility of respective countries.</w:t>
            </w:r>
            <w:r w:rsidR="002B5ADC" w:rsidRPr="00210834">
              <w:rPr>
                <w:rFonts w:eastAsia="Meiryo" w:cs="Arial"/>
                <w:color w:val="000000"/>
                <w:sz w:val="24"/>
                <w:szCs w:val="24"/>
              </w:rPr>
              <w:t xml:space="preserve"> The</w:t>
            </w:r>
            <w:r w:rsidR="002B5ADC" w:rsidRPr="00210834">
              <w:rPr>
                <w:rFonts w:eastAsia="Meiryo" w:cs="Arial"/>
                <w:color w:val="000000"/>
                <w:spacing w:val="52"/>
                <w:sz w:val="24"/>
                <w:szCs w:val="24"/>
              </w:rPr>
              <w:t xml:space="preserve"> </w:t>
            </w:r>
            <w:r w:rsidR="002B5ADC" w:rsidRPr="00210834">
              <w:rPr>
                <w:rFonts w:eastAsia="Meiryo" w:cs="Arial"/>
                <w:color w:val="000000"/>
                <w:sz w:val="24"/>
                <w:szCs w:val="24"/>
              </w:rPr>
              <w:t>Contractor</w:t>
            </w:r>
            <w:r w:rsidR="002B5ADC" w:rsidRPr="00210834">
              <w:rPr>
                <w:rFonts w:eastAsia="Meiryo" w:cs="Arial"/>
                <w:color w:val="000000"/>
                <w:spacing w:val="52"/>
                <w:sz w:val="24"/>
                <w:szCs w:val="24"/>
              </w:rPr>
              <w:t xml:space="preserve"> </w:t>
            </w:r>
            <w:r w:rsidR="002B5ADC" w:rsidRPr="00210834">
              <w:rPr>
                <w:rFonts w:eastAsia="Meiryo" w:cs="Arial"/>
                <w:color w:val="000000"/>
                <w:sz w:val="24"/>
                <w:szCs w:val="24"/>
              </w:rPr>
              <w:t>shall provide</w:t>
            </w:r>
            <w:r w:rsidR="002B5ADC" w:rsidRPr="00210834">
              <w:rPr>
                <w:rFonts w:eastAsia="Meiryo" w:cs="Arial"/>
                <w:color w:val="000000"/>
                <w:spacing w:val="32"/>
                <w:sz w:val="24"/>
                <w:szCs w:val="24"/>
              </w:rPr>
              <w:t xml:space="preserve"> </w:t>
            </w:r>
            <w:r w:rsidR="002B5ADC" w:rsidRPr="00210834">
              <w:rPr>
                <w:rFonts w:eastAsia="Meiryo" w:cs="Arial"/>
                <w:color w:val="000000"/>
                <w:sz w:val="24"/>
                <w:szCs w:val="24"/>
              </w:rPr>
              <w:t>all</w:t>
            </w:r>
            <w:r w:rsidR="002B5ADC" w:rsidRPr="00210834">
              <w:rPr>
                <w:rFonts w:eastAsia="Meiryo" w:cs="Arial"/>
                <w:color w:val="000000"/>
                <w:spacing w:val="32"/>
                <w:sz w:val="24"/>
                <w:szCs w:val="24"/>
              </w:rPr>
              <w:t xml:space="preserve"> </w:t>
            </w:r>
            <w:r w:rsidR="002B5ADC" w:rsidRPr="00210834">
              <w:rPr>
                <w:rFonts w:eastAsia="Meiryo" w:cs="Arial"/>
                <w:color w:val="000000"/>
                <w:sz w:val="24"/>
                <w:szCs w:val="24"/>
              </w:rPr>
              <w:t>required</w:t>
            </w:r>
            <w:r w:rsidR="002B5ADC" w:rsidRPr="00210834">
              <w:rPr>
                <w:rFonts w:eastAsia="Meiryo" w:cs="Arial"/>
                <w:color w:val="000000"/>
                <w:spacing w:val="32"/>
                <w:sz w:val="24"/>
                <w:szCs w:val="24"/>
              </w:rPr>
              <w:t xml:space="preserve"> interfacing </w:t>
            </w:r>
            <w:r w:rsidR="002B5ADC" w:rsidRPr="00210834">
              <w:rPr>
                <w:rFonts w:eastAsia="Meiryo" w:cs="Arial"/>
                <w:color w:val="000000"/>
                <w:sz w:val="24"/>
                <w:szCs w:val="24"/>
              </w:rPr>
              <w:t>equipm</w:t>
            </w:r>
            <w:r w:rsidR="002B5ADC" w:rsidRPr="00210834">
              <w:rPr>
                <w:rFonts w:eastAsia="Meiryo" w:cs="Arial"/>
                <w:color w:val="000000"/>
                <w:spacing w:val="-1"/>
                <w:sz w:val="24"/>
                <w:szCs w:val="24"/>
              </w:rPr>
              <w:t>e</w:t>
            </w:r>
            <w:r w:rsidR="002B5ADC" w:rsidRPr="00210834">
              <w:rPr>
                <w:rFonts w:eastAsia="Meiryo" w:cs="Arial"/>
                <w:color w:val="000000"/>
                <w:spacing w:val="1"/>
                <w:sz w:val="24"/>
                <w:szCs w:val="24"/>
              </w:rPr>
              <w:t>n</w:t>
            </w:r>
            <w:r w:rsidR="002B5ADC" w:rsidRPr="00210834">
              <w:rPr>
                <w:rFonts w:eastAsia="Meiryo" w:cs="Arial"/>
                <w:color w:val="000000"/>
                <w:sz w:val="24"/>
                <w:szCs w:val="24"/>
              </w:rPr>
              <w:t>t,</w:t>
            </w:r>
            <w:r w:rsidR="002B5ADC" w:rsidRPr="00210834">
              <w:rPr>
                <w:rFonts w:eastAsia="Meiryo" w:cs="Arial"/>
                <w:color w:val="000000"/>
                <w:spacing w:val="32"/>
                <w:sz w:val="24"/>
                <w:szCs w:val="24"/>
              </w:rPr>
              <w:t xml:space="preserve"> </w:t>
            </w:r>
            <w:r w:rsidR="002B5ADC" w:rsidRPr="00210834">
              <w:rPr>
                <w:rFonts w:eastAsia="Meiryo" w:cs="Arial"/>
                <w:color w:val="000000"/>
                <w:spacing w:val="-1"/>
                <w:sz w:val="24"/>
                <w:szCs w:val="24"/>
              </w:rPr>
              <w:t>a</w:t>
            </w:r>
            <w:r w:rsidR="002B5ADC" w:rsidRPr="00210834">
              <w:rPr>
                <w:rFonts w:eastAsia="Meiryo" w:cs="Arial"/>
                <w:color w:val="000000"/>
                <w:sz w:val="24"/>
                <w:szCs w:val="24"/>
              </w:rPr>
              <w:t>ccessories,</w:t>
            </w:r>
            <w:r w:rsidR="002B5ADC" w:rsidRPr="00210834">
              <w:rPr>
                <w:rFonts w:eastAsia="Meiryo" w:cs="Arial"/>
                <w:color w:val="000000"/>
                <w:spacing w:val="32"/>
                <w:sz w:val="24"/>
                <w:szCs w:val="24"/>
              </w:rPr>
              <w:t xml:space="preserve"> </w:t>
            </w:r>
            <w:r w:rsidR="002B5ADC" w:rsidRPr="00210834">
              <w:rPr>
                <w:rFonts w:eastAsia="Meiryo" w:cs="Arial"/>
                <w:color w:val="000000"/>
                <w:sz w:val="24"/>
                <w:szCs w:val="24"/>
              </w:rPr>
              <w:t>routers,</w:t>
            </w:r>
            <w:r w:rsidR="002B5ADC" w:rsidRPr="00210834">
              <w:rPr>
                <w:rFonts w:eastAsia="Meiryo" w:cs="Arial"/>
                <w:color w:val="000000"/>
                <w:spacing w:val="33"/>
                <w:sz w:val="24"/>
                <w:szCs w:val="24"/>
              </w:rPr>
              <w:t xml:space="preserve"> </w:t>
            </w:r>
            <w:r w:rsidR="002B5ADC" w:rsidRPr="00210834">
              <w:rPr>
                <w:rFonts w:eastAsia="Meiryo" w:cs="Arial"/>
                <w:color w:val="000000"/>
                <w:sz w:val="24"/>
                <w:szCs w:val="24"/>
              </w:rPr>
              <w:t>multiplexers, modems</w:t>
            </w:r>
            <w:r w:rsidR="002B5ADC" w:rsidRPr="00210834">
              <w:rPr>
                <w:rFonts w:eastAsia="Meiryo" w:cs="Arial"/>
                <w:color w:val="000000"/>
                <w:sz w:val="24"/>
                <w:szCs w:val="24"/>
              </w:rPr>
              <w:tab/>
              <w:t xml:space="preserve"> and facilities etc., as required, for successful</w:t>
            </w:r>
            <w:r w:rsidR="002B5ADC" w:rsidRPr="00210834">
              <w:rPr>
                <w:rFonts w:eastAsia="Meiryo" w:cs="Arial"/>
                <w:color w:val="000000"/>
                <w:spacing w:val="46"/>
                <w:sz w:val="24"/>
                <w:szCs w:val="24"/>
              </w:rPr>
              <w:t xml:space="preserve"> </w:t>
            </w:r>
            <w:r w:rsidR="002B5ADC" w:rsidRPr="00210834">
              <w:rPr>
                <w:rFonts w:eastAsia="Meiryo" w:cs="Arial"/>
                <w:color w:val="000000"/>
                <w:sz w:val="24"/>
                <w:szCs w:val="24"/>
              </w:rPr>
              <w:t>use</w:t>
            </w:r>
            <w:r w:rsidR="002B5ADC" w:rsidRPr="00210834">
              <w:rPr>
                <w:rFonts w:eastAsia="Meiryo" w:cs="Arial"/>
                <w:color w:val="000000"/>
                <w:spacing w:val="46"/>
                <w:sz w:val="24"/>
                <w:szCs w:val="24"/>
              </w:rPr>
              <w:t xml:space="preserve"> </w:t>
            </w:r>
            <w:proofErr w:type="gramStart"/>
            <w:r w:rsidR="002B5ADC" w:rsidRPr="00210834">
              <w:rPr>
                <w:rFonts w:eastAsia="Meiryo" w:cs="Arial"/>
                <w:color w:val="000000"/>
                <w:sz w:val="24"/>
                <w:szCs w:val="24"/>
              </w:rPr>
              <w:t xml:space="preserve">of </w:t>
            </w:r>
            <w:r w:rsidR="002B5ADC" w:rsidRPr="00210834">
              <w:rPr>
                <w:rFonts w:eastAsia="Meiryo" w:cs="Arial"/>
                <w:color w:val="000000"/>
                <w:spacing w:val="-24"/>
                <w:sz w:val="24"/>
                <w:szCs w:val="24"/>
              </w:rPr>
              <w:t xml:space="preserve"> </w:t>
            </w:r>
            <w:r w:rsidR="002B5ADC" w:rsidRPr="00210834">
              <w:rPr>
                <w:rFonts w:eastAsia="Meiryo" w:cs="Arial"/>
                <w:color w:val="000000"/>
                <w:sz w:val="24"/>
                <w:szCs w:val="24"/>
              </w:rPr>
              <w:t>the</w:t>
            </w:r>
            <w:proofErr w:type="gramEnd"/>
            <w:r w:rsidR="002B5ADC" w:rsidRPr="00210834">
              <w:rPr>
                <w:rFonts w:eastAsia="Meiryo" w:cs="Arial"/>
                <w:color w:val="000000"/>
                <w:spacing w:val="46"/>
                <w:sz w:val="24"/>
                <w:szCs w:val="24"/>
              </w:rPr>
              <w:t xml:space="preserve"> </w:t>
            </w:r>
            <w:r w:rsidR="002B5ADC" w:rsidRPr="00210834">
              <w:rPr>
                <w:rFonts w:eastAsia="Meiryo" w:cs="Arial"/>
                <w:color w:val="000000"/>
                <w:sz w:val="24"/>
                <w:szCs w:val="24"/>
              </w:rPr>
              <w:t>communicati</w:t>
            </w:r>
            <w:r w:rsidR="002B5ADC" w:rsidRPr="00210834">
              <w:rPr>
                <w:rFonts w:eastAsia="Meiryo" w:cs="Arial"/>
                <w:color w:val="000000"/>
                <w:spacing w:val="-1"/>
                <w:sz w:val="24"/>
                <w:szCs w:val="24"/>
              </w:rPr>
              <w:t>o</w:t>
            </w:r>
            <w:r w:rsidR="002B5ADC" w:rsidRPr="00210834">
              <w:rPr>
                <w:rFonts w:eastAsia="Meiryo" w:cs="Arial"/>
                <w:color w:val="000000"/>
                <w:sz w:val="24"/>
                <w:szCs w:val="24"/>
              </w:rPr>
              <w:t>n</w:t>
            </w:r>
            <w:r w:rsidR="002B5ADC" w:rsidRPr="00210834">
              <w:rPr>
                <w:rFonts w:eastAsia="Meiryo" w:cs="Arial"/>
                <w:color w:val="000000"/>
                <w:spacing w:val="46"/>
                <w:sz w:val="24"/>
                <w:szCs w:val="24"/>
              </w:rPr>
              <w:t xml:space="preserve"> </w:t>
            </w:r>
            <w:r w:rsidR="002B5ADC" w:rsidRPr="00210834">
              <w:rPr>
                <w:rFonts w:eastAsia="Meiryo" w:cs="Arial"/>
                <w:color w:val="000000"/>
                <w:sz w:val="24"/>
                <w:szCs w:val="24"/>
              </w:rPr>
              <w:t>channel.</w:t>
            </w:r>
            <w:r w:rsidR="002B5ADC" w:rsidRPr="00210834">
              <w:rPr>
                <w:rFonts w:eastAsia="Meiryo" w:cs="Arial"/>
                <w:color w:val="000000"/>
                <w:spacing w:val="46"/>
                <w:sz w:val="24"/>
                <w:szCs w:val="24"/>
              </w:rPr>
              <w:t xml:space="preserve"> </w:t>
            </w:r>
            <w:r w:rsidR="002B5ADC" w:rsidRPr="00210834">
              <w:rPr>
                <w:rFonts w:eastAsia="Meiryo" w:cs="Arial"/>
                <w:color w:val="000000"/>
                <w:sz w:val="24"/>
                <w:szCs w:val="24"/>
              </w:rPr>
              <w:t xml:space="preserve"> The detail arrangements shall be finalized during detail engineering.</w:t>
            </w:r>
          </w:p>
          <w:p w:rsidR="00AC7257" w:rsidRDefault="00AC7257" w:rsidP="002F6E85">
            <w:pPr>
              <w:widowControl w:val="0"/>
              <w:autoSpaceDE w:val="0"/>
              <w:autoSpaceDN w:val="0"/>
              <w:adjustRightInd w:val="0"/>
              <w:spacing w:before="17"/>
              <w:ind w:right="74"/>
              <w:jc w:val="center"/>
              <w:rPr>
                <w:rFonts w:eastAsia="Meiryo" w:cs="Arial"/>
                <w:color w:val="000000"/>
                <w:sz w:val="24"/>
                <w:szCs w:val="24"/>
              </w:rPr>
            </w:pPr>
          </w:p>
          <w:p w:rsidR="00AC7257" w:rsidRDefault="00AC7257" w:rsidP="002F6E85">
            <w:pPr>
              <w:widowControl w:val="0"/>
              <w:autoSpaceDE w:val="0"/>
              <w:autoSpaceDN w:val="0"/>
              <w:adjustRightInd w:val="0"/>
              <w:spacing w:before="17"/>
              <w:ind w:right="74"/>
              <w:jc w:val="center"/>
              <w:rPr>
                <w:rFonts w:eastAsia="Meiryo" w:cs="Arial"/>
                <w:color w:val="000000"/>
                <w:sz w:val="24"/>
                <w:szCs w:val="24"/>
              </w:rPr>
            </w:pPr>
          </w:p>
          <w:p w:rsidR="00AC7257" w:rsidRDefault="00AC7257" w:rsidP="002F6E85">
            <w:pPr>
              <w:widowControl w:val="0"/>
              <w:autoSpaceDE w:val="0"/>
              <w:autoSpaceDN w:val="0"/>
              <w:adjustRightInd w:val="0"/>
              <w:spacing w:before="17"/>
              <w:ind w:right="74"/>
              <w:jc w:val="center"/>
              <w:rPr>
                <w:rFonts w:eastAsia="Meiryo" w:cs="Arial"/>
                <w:color w:val="000000"/>
                <w:sz w:val="24"/>
                <w:szCs w:val="24"/>
              </w:rPr>
            </w:pPr>
          </w:p>
          <w:p w:rsidR="00AC7257" w:rsidRDefault="00AC7257" w:rsidP="002F6E85">
            <w:pPr>
              <w:widowControl w:val="0"/>
              <w:autoSpaceDE w:val="0"/>
              <w:autoSpaceDN w:val="0"/>
              <w:adjustRightInd w:val="0"/>
              <w:spacing w:before="17"/>
              <w:ind w:right="74"/>
              <w:jc w:val="center"/>
              <w:rPr>
                <w:rFonts w:eastAsia="Meiryo" w:cs="Arial"/>
                <w:color w:val="000000"/>
                <w:sz w:val="24"/>
                <w:szCs w:val="24"/>
              </w:rPr>
            </w:pPr>
          </w:p>
          <w:p w:rsidR="00AC7257" w:rsidRDefault="00AC7257" w:rsidP="002F6E85">
            <w:pPr>
              <w:widowControl w:val="0"/>
              <w:autoSpaceDE w:val="0"/>
              <w:autoSpaceDN w:val="0"/>
              <w:adjustRightInd w:val="0"/>
              <w:spacing w:before="17"/>
              <w:ind w:right="74"/>
              <w:jc w:val="center"/>
              <w:rPr>
                <w:rFonts w:eastAsia="Meiryo" w:cs="Arial"/>
                <w:color w:val="000000"/>
                <w:sz w:val="24"/>
                <w:szCs w:val="24"/>
              </w:rPr>
            </w:pPr>
          </w:p>
          <w:p w:rsidR="00AC7257" w:rsidRDefault="00AC7257" w:rsidP="002F6E85">
            <w:pPr>
              <w:widowControl w:val="0"/>
              <w:autoSpaceDE w:val="0"/>
              <w:autoSpaceDN w:val="0"/>
              <w:adjustRightInd w:val="0"/>
              <w:spacing w:before="17"/>
              <w:ind w:right="74"/>
              <w:jc w:val="center"/>
              <w:rPr>
                <w:rFonts w:eastAsia="Meiryo" w:cs="Arial"/>
                <w:color w:val="000000"/>
                <w:sz w:val="24"/>
                <w:szCs w:val="24"/>
              </w:rPr>
            </w:pPr>
          </w:p>
          <w:p w:rsidR="00AC7257" w:rsidRDefault="00AC7257" w:rsidP="002F6E85">
            <w:pPr>
              <w:widowControl w:val="0"/>
              <w:autoSpaceDE w:val="0"/>
              <w:autoSpaceDN w:val="0"/>
              <w:adjustRightInd w:val="0"/>
              <w:spacing w:before="17"/>
              <w:ind w:right="74"/>
              <w:jc w:val="center"/>
              <w:rPr>
                <w:rFonts w:eastAsia="Meiryo" w:cs="Arial"/>
                <w:color w:val="000000"/>
                <w:sz w:val="24"/>
                <w:szCs w:val="24"/>
              </w:rPr>
            </w:pPr>
          </w:p>
          <w:p w:rsidR="00AC7257" w:rsidRDefault="00AC7257" w:rsidP="002F6E85">
            <w:pPr>
              <w:widowControl w:val="0"/>
              <w:autoSpaceDE w:val="0"/>
              <w:autoSpaceDN w:val="0"/>
              <w:adjustRightInd w:val="0"/>
              <w:spacing w:before="17"/>
              <w:ind w:right="74"/>
              <w:jc w:val="center"/>
              <w:rPr>
                <w:rFonts w:eastAsia="Meiryo" w:cs="Arial"/>
                <w:color w:val="000000"/>
                <w:sz w:val="24"/>
                <w:szCs w:val="24"/>
              </w:rPr>
            </w:pPr>
          </w:p>
          <w:p w:rsidR="00AC7257" w:rsidRDefault="00AC7257" w:rsidP="002F6E85">
            <w:pPr>
              <w:widowControl w:val="0"/>
              <w:autoSpaceDE w:val="0"/>
              <w:autoSpaceDN w:val="0"/>
              <w:adjustRightInd w:val="0"/>
              <w:spacing w:before="17"/>
              <w:ind w:right="74"/>
              <w:jc w:val="center"/>
              <w:rPr>
                <w:rFonts w:eastAsia="Meiryo" w:cs="Arial"/>
                <w:color w:val="000000"/>
                <w:sz w:val="24"/>
                <w:szCs w:val="24"/>
              </w:rPr>
            </w:pPr>
          </w:p>
          <w:p w:rsidR="00AC7257" w:rsidRDefault="00AC7257" w:rsidP="002F6E85">
            <w:pPr>
              <w:widowControl w:val="0"/>
              <w:autoSpaceDE w:val="0"/>
              <w:autoSpaceDN w:val="0"/>
              <w:adjustRightInd w:val="0"/>
              <w:spacing w:before="17"/>
              <w:ind w:right="74"/>
              <w:jc w:val="center"/>
              <w:rPr>
                <w:rFonts w:eastAsia="Meiryo" w:cs="Arial"/>
                <w:color w:val="000000"/>
                <w:sz w:val="24"/>
                <w:szCs w:val="24"/>
              </w:rPr>
            </w:pPr>
          </w:p>
          <w:p w:rsidR="00AC7257" w:rsidRDefault="00AC7257" w:rsidP="002F6E85">
            <w:pPr>
              <w:widowControl w:val="0"/>
              <w:autoSpaceDE w:val="0"/>
              <w:autoSpaceDN w:val="0"/>
              <w:adjustRightInd w:val="0"/>
              <w:spacing w:before="17"/>
              <w:ind w:right="74"/>
              <w:jc w:val="center"/>
              <w:rPr>
                <w:rFonts w:eastAsia="Meiryo" w:cs="Arial"/>
                <w:color w:val="000000"/>
                <w:sz w:val="24"/>
                <w:szCs w:val="24"/>
              </w:rPr>
            </w:pPr>
          </w:p>
          <w:p w:rsidR="00AC7257" w:rsidRDefault="00AC7257" w:rsidP="002F6E85">
            <w:pPr>
              <w:widowControl w:val="0"/>
              <w:autoSpaceDE w:val="0"/>
              <w:autoSpaceDN w:val="0"/>
              <w:adjustRightInd w:val="0"/>
              <w:spacing w:before="17"/>
              <w:ind w:right="74"/>
              <w:jc w:val="center"/>
              <w:rPr>
                <w:rFonts w:eastAsia="Meiryo" w:cs="Arial"/>
                <w:color w:val="000000"/>
                <w:sz w:val="24"/>
                <w:szCs w:val="24"/>
              </w:rPr>
            </w:pPr>
          </w:p>
          <w:p w:rsidR="00AC7257" w:rsidRDefault="00AC7257" w:rsidP="002F6E85">
            <w:pPr>
              <w:widowControl w:val="0"/>
              <w:autoSpaceDE w:val="0"/>
              <w:autoSpaceDN w:val="0"/>
              <w:adjustRightInd w:val="0"/>
              <w:spacing w:before="17"/>
              <w:ind w:right="74"/>
              <w:jc w:val="center"/>
              <w:rPr>
                <w:rFonts w:eastAsia="Meiryo" w:cs="Arial"/>
                <w:color w:val="000000"/>
                <w:sz w:val="24"/>
                <w:szCs w:val="24"/>
              </w:rPr>
            </w:pPr>
          </w:p>
          <w:p w:rsidR="00AC7257" w:rsidRDefault="00AC7257" w:rsidP="002F6E85">
            <w:pPr>
              <w:widowControl w:val="0"/>
              <w:autoSpaceDE w:val="0"/>
              <w:autoSpaceDN w:val="0"/>
              <w:adjustRightInd w:val="0"/>
              <w:spacing w:before="17"/>
              <w:ind w:right="74"/>
              <w:jc w:val="center"/>
              <w:rPr>
                <w:rFonts w:eastAsia="Meiryo" w:cs="Arial"/>
                <w:color w:val="000000"/>
                <w:sz w:val="24"/>
                <w:szCs w:val="24"/>
              </w:rPr>
            </w:pPr>
          </w:p>
          <w:p w:rsidR="00AC7257" w:rsidRDefault="00AC7257" w:rsidP="002F6E85">
            <w:pPr>
              <w:widowControl w:val="0"/>
              <w:autoSpaceDE w:val="0"/>
              <w:autoSpaceDN w:val="0"/>
              <w:adjustRightInd w:val="0"/>
              <w:spacing w:before="17"/>
              <w:ind w:right="74"/>
              <w:jc w:val="center"/>
              <w:rPr>
                <w:rFonts w:eastAsia="Meiryo" w:cs="Arial"/>
                <w:color w:val="000000"/>
                <w:sz w:val="24"/>
                <w:szCs w:val="24"/>
              </w:rPr>
            </w:pPr>
          </w:p>
          <w:p w:rsidR="00AC7257" w:rsidRDefault="00AC7257" w:rsidP="002F6E85">
            <w:pPr>
              <w:widowControl w:val="0"/>
              <w:autoSpaceDE w:val="0"/>
              <w:autoSpaceDN w:val="0"/>
              <w:adjustRightInd w:val="0"/>
              <w:spacing w:before="17"/>
              <w:ind w:right="74"/>
              <w:jc w:val="center"/>
              <w:rPr>
                <w:rFonts w:eastAsia="Meiryo" w:cs="Arial"/>
                <w:color w:val="000000"/>
                <w:sz w:val="24"/>
                <w:szCs w:val="24"/>
              </w:rPr>
            </w:pPr>
          </w:p>
          <w:p w:rsidR="00AC7257" w:rsidRDefault="00AC7257" w:rsidP="002F6E85">
            <w:pPr>
              <w:widowControl w:val="0"/>
              <w:autoSpaceDE w:val="0"/>
              <w:autoSpaceDN w:val="0"/>
              <w:adjustRightInd w:val="0"/>
              <w:spacing w:before="17"/>
              <w:ind w:right="74"/>
              <w:jc w:val="center"/>
              <w:rPr>
                <w:rFonts w:eastAsia="Meiryo" w:cs="Arial"/>
                <w:color w:val="000000"/>
                <w:sz w:val="24"/>
                <w:szCs w:val="24"/>
              </w:rPr>
            </w:pPr>
          </w:p>
          <w:p w:rsidR="00AC7257" w:rsidRDefault="00AC7257" w:rsidP="002F6E85">
            <w:pPr>
              <w:widowControl w:val="0"/>
              <w:autoSpaceDE w:val="0"/>
              <w:autoSpaceDN w:val="0"/>
              <w:adjustRightInd w:val="0"/>
              <w:spacing w:before="17"/>
              <w:ind w:right="74"/>
              <w:jc w:val="center"/>
              <w:rPr>
                <w:rFonts w:eastAsia="Meiryo" w:cs="Arial"/>
                <w:color w:val="000000"/>
                <w:sz w:val="24"/>
                <w:szCs w:val="24"/>
              </w:rPr>
            </w:pPr>
          </w:p>
          <w:p w:rsidR="00AC7257" w:rsidRDefault="00AC7257" w:rsidP="002F6E85">
            <w:pPr>
              <w:widowControl w:val="0"/>
              <w:autoSpaceDE w:val="0"/>
              <w:autoSpaceDN w:val="0"/>
              <w:adjustRightInd w:val="0"/>
              <w:spacing w:before="17"/>
              <w:ind w:right="74"/>
              <w:jc w:val="center"/>
              <w:rPr>
                <w:rFonts w:eastAsia="Meiryo" w:cs="Arial"/>
                <w:color w:val="000000"/>
                <w:sz w:val="24"/>
                <w:szCs w:val="24"/>
              </w:rPr>
            </w:pPr>
          </w:p>
          <w:p w:rsidR="00AC7257" w:rsidRDefault="00AC7257" w:rsidP="002F6E85">
            <w:pPr>
              <w:widowControl w:val="0"/>
              <w:autoSpaceDE w:val="0"/>
              <w:autoSpaceDN w:val="0"/>
              <w:adjustRightInd w:val="0"/>
              <w:spacing w:before="17"/>
              <w:ind w:right="74"/>
              <w:jc w:val="center"/>
              <w:rPr>
                <w:rFonts w:eastAsia="Meiryo" w:cs="Arial"/>
                <w:color w:val="000000"/>
                <w:sz w:val="24"/>
                <w:szCs w:val="24"/>
              </w:rPr>
            </w:pPr>
          </w:p>
          <w:p w:rsidR="00AC7257" w:rsidRDefault="00AC7257" w:rsidP="002F6E85">
            <w:pPr>
              <w:widowControl w:val="0"/>
              <w:autoSpaceDE w:val="0"/>
              <w:autoSpaceDN w:val="0"/>
              <w:adjustRightInd w:val="0"/>
              <w:spacing w:before="17"/>
              <w:ind w:right="74"/>
              <w:jc w:val="center"/>
              <w:rPr>
                <w:rFonts w:eastAsia="Meiryo" w:cs="Arial"/>
                <w:color w:val="000000"/>
                <w:sz w:val="24"/>
                <w:szCs w:val="24"/>
              </w:rPr>
            </w:pPr>
          </w:p>
          <w:p w:rsidR="001B59BE" w:rsidRPr="00210834" w:rsidRDefault="001B59BE" w:rsidP="00530800">
            <w:pPr>
              <w:rPr>
                <w:b/>
                <w:sz w:val="24"/>
                <w:szCs w:val="24"/>
              </w:rPr>
            </w:pPr>
          </w:p>
        </w:tc>
      </w:tr>
      <w:tr w:rsidR="001B59BE" w:rsidRPr="00210834" w:rsidTr="002F6E85">
        <w:tc>
          <w:tcPr>
            <w:tcW w:w="1255" w:type="dxa"/>
          </w:tcPr>
          <w:p w:rsidR="001B59BE" w:rsidRPr="00210834" w:rsidRDefault="001B59BE" w:rsidP="002F6E85">
            <w:pPr>
              <w:jc w:val="center"/>
              <w:rPr>
                <w:b/>
                <w:sz w:val="24"/>
                <w:szCs w:val="24"/>
              </w:rPr>
            </w:pPr>
            <w:r w:rsidRPr="00210834">
              <w:rPr>
                <w:b/>
                <w:sz w:val="24"/>
                <w:szCs w:val="24"/>
              </w:rPr>
              <w:lastRenderedPageBreak/>
              <w:t>Section/</w:t>
            </w:r>
          </w:p>
          <w:p w:rsidR="001B59BE" w:rsidRPr="00210834" w:rsidRDefault="001B59BE" w:rsidP="002F6E85">
            <w:pPr>
              <w:jc w:val="center"/>
              <w:rPr>
                <w:sz w:val="24"/>
                <w:szCs w:val="24"/>
              </w:rPr>
            </w:pPr>
            <w:r w:rsidRPr="00210834">
              <w:rPr>
                <w:b/>
                <w:sz w:val="24"/>
                <w:szCs w:val="24"/>
              </w:rPr>
              <w:t>Chapter</w:t>
            </w:r>
          </w:p>
        </w:tc>
        <w:tc>
          <w:tcPr>
            <w:tcW w:w="1080" w:type="dxa"/>
          </w:tcPr>
          <w:p w:rsidR="001B59BE" w:rsidRPr="00210834" w:rsidRDefault="001B59BE" w:rsidP="002F6E85">
            <w:pPr>
              <w:jc w:val="center"/>
              <w:rPr>
                <w:b/>
                <w:sz w:val="24"/>
                <w:szCs w:val="24"/>
              </w:rPr>
            </w:pPr>
            <w:r w:rsidRPr="00210834">
              <w:rPr>
                <w:b/>
                <w:sz w:val="24"/>
                <w:szCs w:val="24"/>
              </w:rPr>
              <w:t>Clause No</w:t>
            </w:r>
          </w:p>
        </w:tc>
        <w:tc>
          <w:tcPr>
            <w:tcW w:w="4436" w:type="dxa"/>
          </w:tcPr>
          <w:p w:rsidR="001B59BE" w:rsidRPr="00210834" w:rsidRDefault="001B59BE" w:rsidP="002F6E85">
            <w:pPr>
              <w:jc w:val="center"/>
              <w:rPr>
                <w:b/>
                <w:sz w:val="24"/>
                <w:szCs w:val="24"/>
              </w:rPr>
            </w:pPr>
            <w:r w:rsidRPr="00210834">
              <w:rPr>
                <w:b/>
                <w:sz w:val="24"/>
                <w:szCs w:val="24"/>
              </w:rPr>
              <w:t>Existing Provision</w:t>
            </w:r>
          </w:p>
        </w:tc>
        <w:tc>
          <w:tcPr>
            <w:tcW w:w="6634" w:type="dxa"/>
          </w:tcPr>
          <w:p w:rsidR="001B59BE" w:rsidRPr="00210834" w:rsidRDefault="001B59BE" w:rsidP="002F6E85">
            <w:pPr>
              <w:widowControl w:val="0"/>
              <w:autoSpaceDE w:val="0"/>
              <w:autoSpaceDN w:val="0"/>
              <w:adjustRightInd w:val="0"/>
              <w:ind w:right="73"/>
              <w:jc w:val="center"/>
              <w:rPr>
                <w:b/>
                <w:sz w:val="24"/>
                <w:szCs w:val="24"/>
              </w:rPr>
            </w:pPr>
            <w:r w:rsidRPr="00210834">
              <w:rPr>
                <w:b/>
                <w:sz w:val="24"/>
                <w:szCs w:val="24"/>
              </w:rPr>
              <w:t>Amended as</w:t>
            </w:r>
          </w:p>
        </w:tc>
      </w:tr>
      <w:tr w:rsidR="005706CB" w:rsidRPr="00210834" w:rsidTr="002F6E85">
        <w:tc>
          <w:tcPr>
            <w:tcW w:w="1255" w:type="dxa"/>
          </w:tcPr>
          <w:p w:rsidR="005706CB" w:rsidRPr="00210834" w:rsidRDefault="005706CB" w:rsidP="002F6E85">
            <w:pPr>
              <w:jc w:val="center"/>
              <w:rPr>
                <w:sz w:val="24"/>
                <w:szCs w:val="24"/>
              </w:rPr>
            </w:pPr>
            <w:r w:rsidRPr="00210834">
              <w:rPr>
                <w:sz w:val="24"/>
                <w:szCs w:val="24"/>
              </w:rPr>
              <w:t>Chapter 1</w:t>
            </w:r>
          </w:p>
        </w:tc>
        <w:tc>
          <w:tcPr>
            <w:tcW w:w="1080" w:type="dxa"/>
          </w:tcPr>
          <w:p w:rsidR="005706CB" w:rsidRPr="00210834" w:rsidRDefault="005706CB" w:rsidP="002F6E85">
            <w:pPr>
              <w:jc w:val="center"/>
              <w:rPr>
                <w:b/>
                <w:sz w:val="24"/>
                <w:szCs w:val="24"/>
              </w:rPr>
            </w:pPr>
            <w:r w:rsidRPr="00210834">
              <w:rPr>
                <w:sz w:val="24"/>
                <w:szCs w:val="24"/>
              </w:rPr>
              <w:t>1.4 (e</w:t>
            </w:r>
            <w:r w:rsidRPr="00210834">
              <w:rPr>
                <w:b/>
                <w:sz w:val="24"/>
                <w:szCs w:val="24"/>
              </w:rPr>
              <w:t>)</w:t>
            </w:r>
          </w:p>
        </w:tc>
        <w:tc>
          <w:tcPr>
            <w:tcW w:w="4436" w:type="dxa"/>
          </w:tcPr>
          <w:p w:rsidR="005706CB" w:rsidRPr="00210834" w:rsidRDefault="005706CB" w:rsidP="002F6E85">
            <w:pPr>
              <w:jc w:val="center"/>
              <w:rPr>
                <w:sz w:val="24"/>
                <w:szCs w:val="24"/>
              </w:rPr>
            </w:pPr>
            <w:r w:rsidRPr="00210834">
              <w:rPr>
                <w:sz w:val="24"/>
                <w:szCs w:val="24"/>
              </w:rPr>
              <w:t>OPGW Communication</w:t>
            </w:r>
          </w:p>
          <w:p w:rsidR="005706CB" w:rsidRPr="00210834" w:rsidRDefault="005706CB" w:rsidP="002F6E85">
            <w:pPr>
              <w:jc w:val="center"/>
              <w:rPr>
                <w:b/>
                <w:sz w:val="24"/>
                <w:szCs w:val="24"/>
              </w:rPr>
            </w:pPr>
            <w:r w:rsidRPr="00210834">
              <w:rPr>
                <w:sz w:val="24"/>
                <w:szCs w:val="24"/>
              </w:rPr>
              <w:t>The Employer------ SDH equipment</w:t>
            </w:r>
            <w:r w:rsidRPr="00210834">
              <w:rPr>
                <w:b/>
                <w:sz w:val="24"/>
                <w:szCs w:val="24"/>
              </w:rPr>
              <w:t>.</w:t>
            </w:r>
          </w:p>
        </w:tc>
        <w:tc>
          <w:tcPr>
            <w:tcW w:w="6634" w:type="dxa"/>
          </w:tcPr>
          <w:p w:rsidR="00D74125" w:rsidRPr="00210834" w:rsidRDefault="00D74125" w:rsidP="002F6E85">
            <w:pPr>
              <w:widowControl w:val="0"/>
              <w:autoSpaceDE w:val="0"/>
              <w:autoSpaceDN w:val="0"/>
              <w:adjustRightInd w:val="0"/>
              <w:ind w:right="73"/>
              <w:jc w:val="center"/>
              <w:rPr>
                <w:rFonts w:eastAsia="Meiryo" w:cs="Arial"/>
                <w:color w:val="000000"/>
                <w:sz w:val="24"/>
                <w:szCs w:val="24"/>
              </w:rPr>
            </w:pPr>
            <w:r w:rsidRPr="00210834">
              <w:rPr>
                <w:sz w:val="24"/>
                <w:szCs w:val="24"/>
              </w:rPr>
              <w:t>T</w:t>
            </w:r>
            <w:r w:rsidRPr="00210834">
              <w:rPr>
                <w:rFonts w:eastAsia="Times New Roman" w:cs="Arial"/>
                <w:color w:val="000000"/>
                <w:sz w:val="24"/>
                <w:szCs w:val="24"/>
              </w:rPr>
              <w:t xml:space="preserve">he employer shall provide OPGW on 500 kV DC line from </w:t>
            </w:r>
            <w:r w:rsidRPr="00210834">
              <w:rPr>
                <w:rFonts w:eastAsia="Meiryo" w:cs="Arial"/>
                <w:color w:val="000000"/>
                <w:sz w:val="24"/>
                <w:szCs w:val="24"/>
              </w:rPr>
              <w:t xml:space="preserve">Tajikistan to Pakistan, the telecommunication equipment including necessary repeater stations for satisfactory operation, control, data transfer &amp; speech communication. The Bidder shall indicate channel /Band width requirement at </w:t>
            </w:r>
            <w:proofErr w:type="spellStart"/>
            <w:r w:rsidRPr="00210834">
              <w:rPr>
                <w:rFonts w:eastAsia="Meiryo" w:cs="Arial"/>
                <w:color w:val="000000"/>
                <w:sz w:val="24"/>
                <w:szCs w:val="24"/>
              </w:rPr>
              <w:t>Sangtuda</w:t>
            </w:r>
            <w:proofErr w:type="spellEnd"/>
            <w:r w:rsidRPr="00210834">
              <w:rPr>
                <w:rFonts w:eastAsia="Meiryo" w:cs="Arial"/>
                <w:color w:val="000000"/>
                <w:sz w:val="24"/>
                <w:szCs w:val="24"/>
              </w:rPr>
              <w:t xml:space="preserve"> and </w:t>
            </w:r>
            <w:proofErr w:type="spellStart"/>
            <w:r w:rsidRPr="00210834">
              <w:rPr>
                <w:rFonts w:eastAsia="Meiryo" w:cs="Arial"/>
                <w:color w:val="000000"/>
                <w:sz w:val="24"/>
                <w:szCs w:val="24"/>
              </w:rPr>
              <w:t>Nowshera</w:t>
            </w:r>
            <w:proofErr w:type="spellEnd"/>
            <w:r w:rsidRPr="00210834">
              <w:rPr>
                <w:rFonts w:eastAsia="Meiryo" w:cs="Arial"/>
                <w:color w:val="000000"/>
                <w:sz w:val="24"/>
                <w:szCs w:val="24"/>
              </w:rPr>
              <w:t xml:space="preserve"> in their First Stage </w:t>
            </w:r>
            <w:proofErr w:type="gramStart"/>
            <w:r w:rsidRPr="00210834">
              <w:rPr>
                <w:rFonts w:eastAsia="Meiryo" w:cs="Arial"/>
                <w:color w:val="000000"/>
                <w:sz w:val="24"/>
                <w:szCs w:val="24"/>
              </w:rPr>
              <w:t xml:space="preserve">Bid </w:t>
            </w:r>
            <w:r w:rsidRPr="00210834">
              <w:rPr>
                <w:rFonts w:eastAsia="Meiryo" w:cs="Arial"/>
                <w:color w:val="000000"/>
                <w:spacing w:val="32"/>
                <w:sz w:val="24"/>
                <w:szCs w:val="24"/>
              </w:rPr>
              <w:t xml:space="preserve"> for</w:t>
            </w:r>
            <w:proofErr w:type="gramEnd"/>
            <w:r w:rsidRPr="00210834">
              <w:rPr>
                <w:rFonts w:eastAsia="Meiryo" w:cs="Arial"/>
                <w:color w:val="000000"/>
                <w:spacing w:val="32"/>
                <w:sz w:val="24"/>
                <w:szCs w:val="24"/>
              </w:rPr>
              <w:t xml:space="preserve"> the  Employer to make necessary arrangement.</w:t>
            </w:r>
          </w:p>
          <w:p w:rsidR="00D74125" w:rsidRPr="00210834" w:rsidRDefault="00D74125" w:rsidP="002F6E85">
            <w:pPr>
              <w:widowControl w:val="0"/>
              <w:autoSpaceDE w:val="0"/>
              <w:autoSpaceDN w:val="0"/>
              <w:adjustRightInd w:val="0"/>
              <w:spacing w:before="10" w:line="110" w:lineRule="exact"/>
              <w:ind w:left="1195" w:right="5083"/>
              <w:jc w:val="center"/>
              <w:rPr>
                <w:rFonts w:eastAsia="Meiryo" w:cs="Arial"/>
                <w:color w:val="000000"/>
                <w:sz w:val="24"/>
                <w:szCs w:val="24"/>
              </w:rPr>
            </w:pPr>
          </w:p>
          <w:p w:rsidR="00D74125" w:rsidRPr="00210834" w:rsidRDefault="00D74125" w:rsidP="002F6E85">
            <w:pPr>
              <w:widowControl w:val="0"/>
              <w:tabs>
                <w:tab w:val="left" w:pos="7600"/>
              </w:tabs>
              <w:autoSpaceDE w:val="0"/>
              <w:autoSpaceDN w:val="0"/>
              <w:adjustRightInd w:val="0"/>
              <w:ind w:left="1108" w:right="73"/>
              <w:jc w:val="center"/>
              <w:rPr>
                <w:rFonts w:eastAsia="Meiryo" w:cs="Arial"/>
                <w:b/>
                <w:bCs/>
                <w:iCs/>
                <w:color w:val="000000"/>
                <w:sz w:val="24"/>
                <w:szCs w:val="24"/>
              </w:rPr>
            </w:pPr>
          </w:p>
          <w:p w:rsidR="005706CB" w:rsidRPr="00210834" w:rsidRDefault="005706CB" w:rsidP="002F6E85">
            <w:pPr>
              <w:jc w:val="center"/>
              <w:rPr>
                <w:sz w:val="24"/>
                <w:szCs w:val="24"/>
              </w:rPr>
            </w:pPr>
          </w:p>
        </w:tc>
      </w:tr>
      <w:tr w:rsidR="005706CB" w:rsidRPr="00210834" w:rsidTr="002F6E85">
        <w:tc>
          <w:tcPr>
            <w:tcW w:w="1255" w:type="dxa"/>
          </w:tcPr>
          <w:p w:rsidR="005706CB" w:rsidRPr="00210834" w:rsidRDefault="005706CB" w:rsidP="002F6E85">
            <w:pPr>
              <w:jc w:val="center"/>
              <w:rPr>
                <w:sz w:val="24"/>
                <w:szCs w:val="24"/>
              </w:rPr>
            </w:pPr>
            <w:r w:rsidRPr="00210834">
              <w:rPr>
                <w:sz w:val="24"/>
                <w:szCs w:val="24"/>
              </w:rPr>
              <w:t>Chapter 2</w:t>
            </w:r>
          </w:p>
        </w:tc>
        <w:tc>
          <w:tcPr>
            <w:tcW w:w="1080" w:type="dxa"/>
          </w:tcPr>
          <w:p w:rsidR="005706CB" w:rsidRPr="00210834" w:rsidRDefault="005706CB" w:rsidP="002F6E85">
            <w:pPr>
              <w:jc w:val="center"/>
              <w:rPr>
                <w:sz w:val="24"/>
                <w:szCs w:val="24"/>
              </w:rPr>
            </w:pPr>
            <w:r w:rsidRPr="00210834">
              <w:rPr>
                <w:sz w:val="24"/>
                <w:szCs w:val="24"/>
              </w:rPr>
              <w:t>2.3.1</w:t>
            </w:r>
            <w:r w:rsidR="00864675" w:rsidRPr="00210834">
              <w:rPr>
                <w:sz w:val="24"/>
                <w:szCs w:val="24"/>
              </w:rPr>
              <w:t>.1</w:t>
            </w:r>
          </w:p>
        </w:tc>
        <w:tc>
          <w:tcPr>
            <w:tcW w:w="4436" w:type="dxa"/>
          </w:tcPr>
          <w:p w:rsidR="005706CB" w:rsidRPr="00210834" w:rsidRDefault="00864675" w:rsidP="002F6E85">
            <w:pPr>
              <w:jc w:val="center"/>
              <w:rPr>
                <w:sz w:val="24"/>
                <w:szCs w:val="24"/>
              </w:rPr>
            </w:pPr>
            <w:r w:rsidRPr="00210834">
              <w:rPr>
                <w:sz w:val="24"/>
                <w:szCs w:val="24"/>
              </w:rPr>
              <w:t>Soil Information</w:t>
            </w:r>
          </w:p>
          <w:p w:rsidR="00864675" w:rsidRPr="00210834" w:rsidRDefault="00864675" w:rsidP="002F6E85">
            <w:pPr>
              <w:jc w:val="center"/>
              <w:rPr>
                <w:sz w:val="24"/>
                <w:szCs w:val="24"/>
              </w:rPr>
            </w:pPr>
            <w:r w:rsidRPr="00210834">
              <w:rPr>
                <w:sz w:val="24"/>
                <w:szCs w:val="24"/>
              </w:rPr>
              <w:t>Bearing capacity is 13 kg/cm</w:t>
            </w:r>
            <w:r w:rsidRPr="00210834">
              <w:rPr>
                <w:sz w:val="24"/>
                <w:szCs w:val="24"/>
                <w:vertAlign w:val="superscript"/>
              </w:rPr>
              <w:t xml:space="preserve">2 </w:t>
            </w:r>
            <w:r w:rsidRPr="00210834">
              <w:rPr>
                <w:sz w:val="24"/>
                <w:szCs w:val="24"/>
              </w:rPr>
              <w:t>at 2 meter depth.</w:t>
            </w:r>
          </w:p>
          <w:p w:rsidR="00864675" w:rsidRPr="00210834" w:rsidRDefault="00864675" w:rsidP="002F6E85">
            <w:pPr>
              <w:jc w:val="center"/>
              <w:rPr>
                <w:b/>
                <w:sz w:val="24"/>
                <w:szCs w:val="24"/>
              </w:rPr>
            </w:pPr>
          </w:p>
        </w:tc>
        <w:tc>
          <w:tcPr>
            <w:tcW w:w="6634" w:type="dxa"/>
          </w:tcPr>
          <w:p w:rsidR="005706CB" w:rsidRPr="00210834" w:rsidRDefault="00CF2840" w:rsidP="002F6E85">
            <w:pPr>
              <w:jc w:val="center"/>
              <w:rPr>
                <w:sz w:val="24"/>
                <w:szCs w:val="24"/>
              </w:rPr>
            </w:pPr>
            <w:r w:rsidRPr="00210834">
              <w:rPr>
                <w:sz w:val="24"/>
                <w:szCs w:val="24"/>
              </w:rPr>
              <w:t>Soil Information</w:t>
            </w:r>
          </w:p>
          <w:p w:rsidR="00CF2840" w:rsidRPr="00210834" w:rsidRDefault="00CF2840" w:rsidP="002F6E85">
            <w:pPr>
              <w:jc w:val="center"/>
              <w:rPr>
                <w:sz w:val="24"/>
                <w:szCs w:val="24"/>
              </w:rPr>
            </w:pPr>
            <w:r w:rsidRPr="00210834">
              <w:rPr>
                <w:sz w:val="24"/>
                <w:szCs w:val="24"/>
              </w:rPr>
              <w:t>S</w:t>
            </w:r>
            <w:r w:rsidR="005C49AE" w:rsidRPr="00210834">
              <w:rPr>
                <w:sz w:val="24"/>
                <w:szCs w:val="24"/>
              </w:rPr>
              <w:t>oil Investigation report</w:t>
            </w:r>
            <w:r w:rsidR="001C509B" w:rsidRPr="00210834">
              <w:rPr>
                <w:sz w:val="24"/>
                <w:szCs w:val="24"/>
              </w:rPr>
              <w:t xml:space="preserve"> for </w:t>
            </w:r>
            <w:proofErr w:type="spellStart"/>
            <w:proofErr w:type="gramStart"/>
            <w:r w:rsidR="001C509B" w:rsidRPr="00210834">
              <w:rPr>
                <w:sz w:val="24"/>
                <w:szCs w:val="24"/>
              </w:rPr>
              <w:t>Sangtuda</w:t>
            </w:r>
            <w:proofErr w:type="spellEnd"/>
            <w:r w:rsidR="001C509B" w:rsidRPr="00210834">
              <w:rPr>
                <w:sz w:val="24"/>
                <w:szCs w:val="24"/>
              </w:rPr>
              <w:t xml:space="preserve"> </w:t>
            </w:r>
            <w:r w:rsidR="005C49AE" w:rsidRPr="00210834">
              <w:rPr>
                <w:sz w:val="24"/>
                <w:szCs w:val="24"/>
              </w:rPr>
              <w:t xml:space="preserve"> has</w:t>
            </w:r>
            <w:proofErr w:type="gramEnd"/>
            <w:r w:rsidR="005C49AE" w:rsidRPr="00210834">
              <w:rPr>
                <w:sz w:val="24"/>
                <w:szCs w:val="24"/>
              </w:rPr>
              <w:t xml:space="preserve"> given along with clarification minutes </w:t>
            </w:r>
            <w:r w:rsidRPr="00210834">
              <w:rPr>
                <w:sz w:val="24"/>
                <w:szCs w:val="24"/>
              </w:rPr>
              <w:t xml:space="preserve">. This is only for indicative purpose. </w:t>
            </w:r>
            <w:proofErr w:type="gramStart"/>
            <w:r w:rsidRPr="00210834">
              <w:rPr>
                <w:sz w:val="24"/>
                <w:szCs w:val="24"/>
              </w:rPr>
              <w:t>The  Contractor</w:t>
            </w:r>
            <w:proofErr w:type="gramEnd"/>
            <w:r w:rsidRPr="00210834">
              <w:rPr>
                <w:sz w:val="24"/>
                <w:szCs w:val="24"/>
              </w:rPr>
              <w:t xml:space="preserve"> shall carry out detail soil investigation </w:t>
            </w:r>
            <w:r w:rsidR="002B5ADC" w:rsidRPr="00210834">
              <w:rPr>
                <w:sz w:val="24"/>
                <w:szCs w:val="24"/>
              </w:rPr>
              <w:t xml:space="preserve">as required </w:t>
            </w:r>
            <w:r w:rsidRPr="00210834">
              <w:rPr>
                <w:sz w:val="24"/>
                <w:szCs w:val="24"/>
              </w:rPr>
              <w:t>of its own and design the HVDC facilities at no additional cost to the Employer.</w:t>
            </w:r>
          </w:p>
        </w:tc>
      </w:tr>
      <w:tr w:rsidR="00CD6472" w:rsidRPr="00210834" w:rsidTr="002F6E85">
        <w:tc>
          <w:tcPr>
            <w:tcW w:w="1255" w:type="dxa"/>
          </w:tcPr>
          <w:p w:rsidR="00CD6472" w:rsidRPr="00210834" w:rsidRDefault="00CD6472" w:rsidP="002F6E85">
            <w:pPr>
              <w:jc w:val="center"/>
              <w:rPr>
                <w:sz w:val="24"/>
                <w:szCs w:val="24"/>
              </w:rPr>
            </w:pPr>
            <w:r w:rsidRPr="00210834">
              <w:rPr>
                <w:sz w:val="24"/>
                <w:szCs w:val="24"/>
              </w:rPr>
              <w:t>Chapter 2</w:t>
            </w:r>
          </w:p>
        </w:tc>
        <w:tc>
          <w:tcPr>
            <w:tcW w:w="1080" w:type="dxa"/>
          </w:tcPr>
          <w:p w:rsidR="00CD6472" w:rsidRPr="00210834" w:rsidRDefault="00CD6472" w:rsidP="002F6E85">
            <w:pPr>
              <w:jc w:val="center"/>
              <w:rPr>
                <w:sz w:val="24"/>
                <w:szCs w:val="24"/>
              </w:rPr>
            </w:pPr>
            <w:r w:rsidRPr="00210834">
              <w:rPr>
                <w:sz w:val="24"/>
                <w:szCs w:val="24"/>
              </w:rPr>
              <w:t>2.4.16</w:t>
            </w:r>
          </w:p>
        </w:tc>
        <w:tc>
          <w:tcPr>
            <w:tcW w:w="4436" w:type="dxa"/>
          </w:tcPr>
          <w:p w:rsidR="00CD6472" w:rsidRPr="00210834" w:rsidRDefault="005F2A7F" w:rsidP="002F6E85">
            <w:pPr>
              <w:jc w:val="center"/>
              <w:rPr>
                <w:sz w:val="24"/>
                <w:szCs w:val="24"/>
              </w:rPr>
            </w:pPr>
            <w:r w:rsidRPr="00210834">
              <w:rPr>
                <w:sz w:val="24"/>
                <w:szCs w:val="24"/>
              </w:rPr>
              <w:t xml:space="preserve">The duration of solar duration per year in the area </w:t>
            </w:r>
            <w:proofErr w:type="spellStart"/>
            <w:r w:rsidRPr="00210834">
              <w:rPr>
                <w:sz w:val="24"/>
                <w:szCs w:val="24"/>
              </w:rPr>
              <w:t>Dangara</w:t>
            </w:r>
            <w:proofErr w:type="spellEnd"/>
            <w:r w:rsidRPr="00210834">
              <w:rPr>
                <w:sz w:val="24"/>
                <w:szCs w:val="24"/>
              </w:rPr>
              <w:t xml:space="preserve"> </w:t>
            </w:r>
            <w:proofErr w:type="gramStart"/>
            <w:r w:rsidRPr="00210834">
              <w:rPr>
                <w:sz w:val="24"/>
                <w:szCs w:val="24"/>
              </w:rPr>
              <w:t xml:space="preserve">( </w:t>
            </w:r>
            <w:proofErr w:type="spellStart"/>
            <w:r w:rsidRPr="00210834">
              <w:rPr>
                <w:sz w:val="24"/>
                <w:szCs w:val="24"/>
              </w:rPr>
              <w:t>Sangtuda</w:t>
            </w:r>
            <w:proofErr w:type="spellEnd"/>
            <w:proofErr w:type="gramEnd"/>
            <w:r w:rsidRPr="00210834">
              <w:rPr>
                <w:sz w:val="24"/>
                <w:szCs w:val="24"/>
              </w:rPr>
              <w:t xml:space="preserve"> is a part of this area) is 4462 hours. Average annual duration is 372 hours </w:t>
            </w:r>
            <w:proofErr w:type="spellStart"/>
            <w:r w:rsidRPr="00210834">
              <w:rPr>
                <w:sz w:val="24"/>
                <w:szCs w:val="24"/>
              </w:rPr>
              <w:t>Sangtuda</w:t>
            </w:r>
            <w:proofErr w:type="spellEnd"/>
            <w:r w:rsidRPr="00210834">
              <w:rPr>
                <w:sz w:val="24"/>
                <w:szCs w:val="24"/>
              </w:rPr>
              <w:t>.</w:t>
            </w:r>
          </w:p>
        </w:tc>
        <w:tc>
          <w:tcPr>
            <w:tcW w:w="6634" w:type="dxa"/>
          </w:tcPr>
          <w:p w:rsidR="00CD6472" w:rsidRPr="00210834" w:rsidRDefault="005F2A7F" w:rsidP="002F6E85">
            <w:pPr>
              <w:jc w:val="center"/>
              <w:rPr>
                <w:sz w:val="24"/>
                <w:szCs w:val="24"/>
              </w:rPr>
            </w:pPr>
            <w:r w:rsidRPr="00210834">
              <w:rPr>
                <w:sz w:val="24"/>
                <w:szCs w:val="24"/>
              </w:rPr>
              <w:t xml:space="preserve">The duration of solar duration per year in the area </w:t>
            </w:r>
            <w:proofErr w:type="spellStart"/>
            <w:r w:rsidRPr="00210834">
              <w:rPr>
                <w:sz w:val="24"/>
                <w:szCs w:val="24"/>
              </w:rPr>
              <w:t>Dangara</w:t>
            </w:r>
            <w:proofErr w:type="spellEnd"/>
            <w:r w:rsidRPr="00210834">
              <w:rPr>
                <w:sz w:val="24"/>
                <w:szCs w:val="24"/>
              </w:rPr>
              <w:t xml:space="preserve"> </w:t>
            </w:r>
            <w:proofErr w:type="gramStart"/>
            <w:r w:rsidRPr="00210834">
              <w:rPr>
                <w:sz w:val="24"/>
                <w:szCs w:val="24"/>
              </w:rPr>
              <w:t xml:space="preserve">( </w:t>
            </w:r>
            <w:proofErr w:type="spellStart"/>
            <w:r w:rsidRPr="00210834">
              <w:rPr>
                <w:sz w:val="24"/>
                <w:szCs w:val="24"/>
              </w:rPr>
              <w:t>Sangtuda</w:t>
            </w:r>
            <w:proofErr w:type="spellEnd"/>
            <w:proofErr w:type="gramEnd"/>
            <w:r w:rsidRPr="00210834">
              <w:rPr>
                <w:sz w:val="24"/>
                <w:szCs w:val="24"/>
              </w:rPr>
              <w:t xml:space="preserve"> is a part of this area) is 4462 hours. Average annual duration is 372 hours </w:t>
            </w:r>
            <w:proofErr w:type="spellStart"/>
            <w:r w:rsidRPr="00210834">
              <w:rPr>
                <w:sz w:val="24"/>
                <w:szCs w:val="24"/>
              </w:rPr>
              <w:t>Sangtuda</w:t>
            </w:r>
            <w:proofErr w:type="spellEnd"/>
            <w:r w:rsidRPr="00210834">
              <w:rPr>
                <w:sz w:val="24"/>
                <w:szCs w:val="24"/>
              </w:rPr>
              <w:t>. Solar radiation in July ( Max in any month of a Year) is 83.7 x 10</w:t>
            </w:r>
            <w:r w:rsidRPr="00210834">
              <w:rPr>
                <w:sz w:val="24"/>
                <w:szCs w:val="24"/>
                <w:vertAlign w:val="superscript"/>
              </w:rPr>
              <w:t>6</w:t>
            </w:r>
            <w:r w:rsidRPr="00210834">
              <w:rPr>
                <w:sz w:val="24"/>
                <w:szCs w:val="24"/>
              </w:rPr>
              <w:t xml:space="preserve">Wh/ </w:t>
            </w:r>
            <w:proofErr w:type="spellStart"/>
            <w:r w:rsidRPr="00210834">
              <w:rPr>
                <w:sz w:val="24"/>
                <w:szCs w:val="24"/>
              </w:rPr>
              <w:t>Sq.M</w:t>
            </w:r>
            <w:proofErr w:type="spellEnd"/>
          </w:p>
          <w:p w:rsidR="00287C45" w:rsidRPr="00210834" w:rsidRDefault="00287C45" w:rsidP="002F6E85">
            <w:pPr>
              <w:jc w:val="center"/>
              <w:rPr>
                <w:sz w:val="24"/>
                <w:szCs w:val="24"/>
                <w:vertAlign w:val="superscript"/>
              </w:rPr>
            </w:pPr>
            <w:proofErr w:type="spellStart"/>
            <w:r w:rsidRPr="00210834">
              <w:rPr>
                <w:sz w:val="24"/>
                <w:szCs w:val="24"/>
              </w:rPr>
              <w:t>Nowshera</w:t>
            </w:r>
            <w:proofErr w:type="spellEnd"/>
            <w:r w:rsidRPr="00210834">
              <w:rPr>
                <w:sz w:val="24"/>
                <w:szCs w:val="24"/>
              </w:rPr>
              <w:t xml:space="preserve"> solar radiation is </w:t>
            </w:r>
            <w:r w:rsidR="002B5ADC" w:rsidRPr="00210834">
              <w:rPr>
                <w:sz w:val="24"/>
                <w:szCs w:val="24"/>
              </w:rPr>
              <w:t>about</w:t>
            </w:r>
            <w:r w:rsidRPr="00210834">
              <w:rPr>
                <w:sz w:val="24"/>
                <w:szCs w:val="24"/>
              </w:rPr>
              <w:t xml:space="preserve"> 6 kWh/ m</w:t>
            </w:r>
            <w:r w:rsidRPr="00210834">
              <w:rPr>
                <w:sz w:val="24"/>
                <w:szCs w:val="24"/>
                <w:vertAlign w:val="superscript"/>
              </w:rPr>
              <w:t>2</w:t>
            </w:r>
          </w:p>
        </w:tc>
      </w:tr>
      <w:tr w:rsidR="00CF2840" w:rsidRPr="00210834" w:rsidTr="002F6E85">
        <w:tc>
          <w:tcPr>
            <w:tcW w:w="1255" w:type="dxa"/>
          </w:tcPr>
          <w:p w:rsidR="00CF2840" w:rsidRPr="00210834" w:rsidRDefault="00CF2840" w:rsidP="002F6E85">
            <w:pPr>
              <w:jc w:val="center"/>
              <w:rPr>
                <w:sz w:val="24"/>
                <w:szCs w:val="24"/>
              </w:rPr>
            </w:pPr>
            <w:r w:rsidRPr="00210834">
              <w:rPr>
                <w:sz w:val="24"/>
                <w:szCs w:val="24"/>
              </w:rPr>
              <w:t>Chapter 2</w:t>
            </w:r>
          </w:p>
        </w:tc>
        <w:tc>
          <w:tcPr>
            <w:tcW w:w="1080" w:type="dxa"/>
          </w:tcPr>
          <w:p w:rsidR="00CF2840" w:rsidRPr="00210834" w:rsidRDefault="00CD6472" w:rsidP="002F6E85">
            <w:pPr>
              <w:jc w:val="center"/>
              <w:rPr>
                <w:sz w:val="24"/>
                <w:szCs w:val="24"/>
              </w:rPr>
            </w:pPr>
            <w:r w:rsidRPr="00210834">
              <w:rPr>
                <w:sz w:val="24"/>
                <w:szCs w:val="24"/>
              </w:rPr>
              <w:t>2.4.1.9</w:t>
            </w:r>
          </w:p>
        </w:tc>
        <w:tc>
          <w:tcPr>
            <w:tcW w:w="4436" w:type="dxa"/>
          </w:tcPr>
          <w:p w:rsidR="00CD6472" w:rsidRPr="00210834" w:rsidRDefault="00CD6472" w:rsidP="002F6E85">
            <w:pPr>
              <w:jc w:val="center"/>
              <w:rPr>
                <w:sz w:val="24"/>
                <w:szCs w:val="24"/>
              </w:rPr>
            </w:pPr>
            <w:r w:rsidRPr="00210834">
              <w:rPr>
                <w:sz w:val="24"/>
                <w:szCs w:val="24"/>
              </w:rPr>
              <w:t>Seismic Coefficient</w:t>
            </w:r>
          </w:p>
          <w:p w:rsidR="00287C45" w:rsidRPr="00210834" w:rsidRDefault="00CD6472" w:rsidP="002F6E85">
            <w:pPr>
              <w:jc w:val="center"/>
              <w:rPr>
                <w:sz w:val="24"/>
                <w:szCs w:val="24"/>
              </w:rPr>
            </w:pPr>
            <w:proofErr w:type="spellStart"/>
            <w:r w:rsidRPr="00210834">
              <w:rPr>
                <w:sz w:val="24"/>
                <w:szCs w:val="24"/>
              </w:rPr>
              <w:t>Sangtuda</w:t>
            </w:r>
            <w:proofErr w:type="spellEnd"/>
            <w:r w:rsidRPr="00210834">
              <w:rPr>
                <w:sz w:val="24"/>
                <w:szCs w:val="24"/>
              </w:rPr>
              <w:t xml:space="preserve">    Third Category 7</w:t>
            </w:r>
          </w:p>
          <w:p w:rsidR="00CD6472" w:rsidRPr="00210834" w:rsidRDefault="00287C45" w:rsidP="002F6E85">
            <w:pPr>
              <w:jc w:val="center"/>
              <w:rPr>
                <w:sz w:val="24"/>
                <w:szCs w:val="24"/>
              </w:rPr>
            </w:pPr>
            <w:proofErr w:type="spellStart"/>
            <w:r w:rsidRPr="00210834">
              <w:rPr>
                <w:sz w:val="24"/>
                <w:szCs w:val="24"/>
              </w:rPr>
              <w:t>Nowshera</w:t>
            </w:r>
            <w:proofErr w:type="spellEnd"/>
            <w:r w:rsidRPr="00210834">
              <w:rPr>
                <w:sz w:val="24"/>
                <w:szCs w:val="24"/>
              </w:rPr>
              <w:t xml:space="preserve">   0.16g to 0.25g</w:t>
            </w:r>
          </w:p>
          <w:p w:rsidR="00CD6472" w:rsidRPr="00210834" w:rsidRDefault="00CD6472" w:rsidP="002F6E85">
            <w:pPr>
              <w:jc w:val="center"/>
              <w:rPr>
                <w:sz w:val="24"/>
                <w:szCs w:val="24"/>
              </w:rPr>
            </w:pPr>
          </w:p>
          <w:p w:rsidR="00CD6472" w:rsidRPr="00210834" w:rsidRDefault="00CD6472" w:rsidP="002F6E85">
            <w:pPr>
              <w:jc w:val="center"/>
              <w:rPr>
                <w:sz w:val="24"/>
                <w:szCs w:val="24"/>
              </w:rPr>
            </w:pPr>
          </w:p>
          <w:p w:rsidR="00CD6472" w:rsidRPr="00210834" w:rsidRDefault="00CD6472" w:rsidP="002F6E85">
            <w:pPr>
              <w:jc w:val="center"/>
              <w:rPr>
                <w:sz w:val="24"/>
                <w:szCs w:val="24"/>
              </w:rPr>
            </w:pPr>
          </w:p>
          <w:p w:rsidR="00CD6472" w:rsidRPr="00210834" w:rsidRDefault="00CD6472" w:rsidP="002F6E85">
            <w:pPr>
              <w:jc w:val="center"/>
              <w:rPr>
                <w:sz w:val="24"/>
                <w:szCs w:val="24"/>
              </w:rPr>
            </w:pPr>
          </w:p>
        </w:tc>
        <w:tc>
          <w:tcPr>
            <w:tcW w:w="6634" w:type="dxa"/>
          </w:tcPr>
          <w:p w:rsidR="00CD6472" w:rsidRPr="00210834" w:rsidRDefault="00CD6472" w:rsidP="002F6E85">
            <w:pPr>
              <w:jc w:val="center"/>
              <w:rPr>
                <w:sz w:val="24"/>
                <w:szCs w:val="24"/>
              </w:rPr>
            </w:pPr>
            <w:r w:rsidRPr="00210834">
              <w:rPr>
                <w:sz w:val="24"/>
                <w:szCs w:val="24"/>
              </w:rPr>
              <w:t>Seismic Coefficient</w:t>
            </w:r>
          </w:p>
          <w:p w:rsidR="00CD6472" w:rsidRPr="00210834" w:rsidRDefault="00CD6472" w:rsidP="002F6E85">
            <w:pPr>
              <w:jc w:val="center"/>
              <w:rPr>
                <w:sz w:val="24"/>
                <w:szCs w:val="24"/>
              </w:rPr>
            </w:pPr>
            <w:proofErr w:type="spellStart"/>
            <w:r w:rsidRPr="00210834">
              <w:rPr>
                <w:sz w:val="24"/>
                <w:szCs w:val="24"/>
              </w:rPr>
              <w:t>Sangtuda</w:t>
            </w:r>
            <w:proofErr w:type="spellEnd"/>
            <w:r w:rsidRPr="00210834">
              <w:rPr>
                <w:sz w:val="24"/>
                <w:szCs w:val="24"/>
              </w:rPr>
              <w:t xml:space="preserve">       0.25 g</w:t>
            </w:r>
          </w:p>
          <w:p w:rsidR="00CD6472" w:rsidRPr="00210834" w:rsidRDefault="00CD6472" w:rsidP="002F6E85">
            <w:pPr>
              <w:jc w:val="center"/>
              <w:rPr>
                <w:sz w:val="24"/>
                <w:szCs w:val="24"/>
              </w:rPr>
            </w:pPr>
            <w:r w:rsidRPr="00210834">
              <w:rPr>
                <w:sz w:val="24"/>
                <w:szCs w:val="24"/>
              </w:rPr>
              <w:t>Must withstand earthquake</w:t>
            </w:r>
          </w:p>
          <w:p w:rsidR="00477AE1" w:rsidRPr="00210834" w:rsidRDefault="00CD6472" w:rsidP="002F6E85">
            <w:pPr>
              <w:jc w:val="center"/>
              <w:rPr>
                <w:sz w:val="24"/>
                <w:szCs w:val="24"/>
              </w:rPr>
            </w:pPr>
            <w:r w:rsidRPr="00210834">
              <w:rPr>
                <w:sz w:val="24"/>
                <w:szCs w:val="24"/>
              </w:rPr>
              <w:t>Up to 9 Richter scale</w:t>
            </w:r>
          </w:p>
          <w:p w:rsidR="00287C45" w:rsidRPr="00210834" w:rsidRDefault="00287C45" w:rsidP="002F6E85">
            <w:pPr>
              <w:jc w:val="center"/>
              <w:rPr>
                <w:sz w:val="24"/>
                <w:szCs w:val="24"/>
              </w:rPr>
            </w:pPr>
            <w:proofErr w:type="spellStart"/>
            <w:r w:rsidRPr="00210834">
              <w:rPr>
                <w:sz w:val="24"/>
                <w:szCs w:val="24"/>
              </w:rPr>
              <w:t>Nowshera</w:t>
            </w:r>
            <w:proofErr w:type="spellEnd"/>
            <w:r w:rsidRPr="00210834">
              <w:rPr>
                <w:sz w:val="24"/>
                <w:szCs w:val="24"/>
              </w:rPr>
              <w:t xml:space="preserve">      4 m/s</w:t>
            </w:r>
            <w:r w:rsidRPr="00210834">
              <w:rPr>
                <w:sz w:val="24"/>
                <w:szCs w:val="24"/>
                <w:vertAlign w:val="superscript"/>
              </w:rPr>
              <w:t>2</w:t>
            </w:r>
            <w:r w:rsidRPr="00210834">
              <w:rPr>
                <w:sz w:val="24"/>
                <w:szCs w:val="24"/>
              </w:rPr>
              <w:t>( 0.4 g)</w:t>
            </w:r>
          </w:p>
          <w:p w:rsidR="00B35811" w:rsidRPr="00210834" w:rsidRDefault="00B35811" w:rsidP="002F6E85">
            <w:pPr>
              <w:jc w:val="center"/>
              <w:rPr>
                <w:sz w:val="24"/>
                <w:szCs w:val="24"/>
              </w:rPr>
            </w:pPr>
            <w:r w:rsidRPr="00210834">
              <w:rPr>
                <w:sz w:val="24"/>
                <w:szCs w:val="24"/>
              </w:rPr>
              <w:t>Must withstand earthquake</w:t>
            </w:r>
          </w:p>
          <w:p w:rsidR="00B35811" w:rsidRPr="00210834" w:rsidRDefault="00B35811" w:rsidP="002F6E85">
            <w:pPr>
              <w:jc w:val="center"/>
              <w:rPr>
                <w:sz w:val="24"/>
                <w:szCs w:val="24"/>
              </w:rPr>
            </w:pPr>
            <w:r w:rsidRPr="00210834">
              <w:rPr>
                <w:sz w:val="24"/>
                <w:szCs w:val="24"/>
              </w:rPr>
              <w:t>Richter scale 7</w:t>
            </w:r>
          </w:p>
          <w:p w:rsidR="00CF2840" w:rsidRPr="00210834" w:rsidRDefault="00CF2840" w:rsidP="002F6E85">
            <w:pPr>
              <w:jc w:val="center"/>
              <w:rPr>
                <w:sz w:val="24"/>
                <w:szCs w:val="24"/>
              </w:rPr>
            </w:pPr>
          </w:p>
        </w:tc>
      </w:tr>
      <w:tr w:rsidR="0010249F" w:rsidRPr="00210834" w:rsidTr="002F6E85">
        <w:tc>
          <w:tcPr>
            <w:tcW w:w="1255" w:type="dxa"/>
          </w:tcPr>
          <w:p w:rsidR="0010249F" w:rsidRPr="00210834" w:rsidRDefault="0010249F" w:rsidP="002F6E85">
            <w:pPr>
              <w:jc w:val="center"/>
              <w:rPr>
                <w:sz w:val="24"/>
                <w:szCs w:val="24"/>
              </w:rPr>
            </w:pPr>
            <w:r w:rsidRPr="00210834">
              <w:rPr>
                <w:sz w:val="24"/>
                <w:szCs w:val="24"/>
              </w:rPr>
              <w:lastRenderedPageBreak/>
              <w:t>Chapter 2</w:t>
            </w:r>
          </w:p>
        </w:tc>
        <w:tc>
          <w:tcPr>
            <w:tcW w:w="1080" w:type="dxa"/>
          </w:tcPr>
          <w:p w:rsidR="0010249F" w:rsidRPr="00210834" w:rsidRDefault="0010249F" w:rsidP="002F6E85">
            <w:pPr>
              <w:jc w:val="center"/>
              <w:rPr>
                <w:sz w:val="24"/>
                <w:szCs w:val="24"/>
              </w:rPr>
            </w:pPr>
            <w:r w:rsidRPr="00210834">
              <w:rPr>
                <w:sz w:val="24"/>
                <w:szCs w:val="24"/>
              </w:rPr>
              <w:t>2.4.1.10</w:t>
            </w:r>
          </w:p>
        </w:tc>
        <w:tc>
          <w:tcPr>
            <w:tcW w:w="4436" w:type="dxa"/>
          </w:tcPr>
          <w:p w:rsidR="0010249F" w:rsidRPr="00210834" w:rsidRDefault="0010249F" w:rsidP="002F6E85">
            <w:pPr>
              <w:jc w:val="center"/>
              <w:rPr>
                <w:sz w:val="24"/>
                <w:szCs w:val="24"/>
              </w:rPr>
            </w:pPr>
            <w:r w:rsidRPr="00210834">
              <w:rPr>
                <w:sz w:val="24"/>
                <w:szCs w:val="24"/>
              </w:rPr>
              <w:t>COOLING WATER TEMPERATURE</w:t>
            </w:r>
          </w:p>
          <w:p w:rsidR="0010249F" w:rsidRPr="00210834" w:rsidRDefault="0010249F" w:rsidP="002F6E85">
            <w:pPr>
              <w:jc w:val="center"/>
              <w:rPr>
                <w:sz w:val="24"/>
                <w:szCs w:val="24"/>
              </w:rPr>
            </w:pPr>
            <w:r w:rsidRPr="00210834">
              <w:rPr>
                <w:sz w:val="24"/>
                <w:szCs w:val="24"/>
              </w:rPr>
              <w:t xml:space="preserve">The cooling water temperature </w:t>
            </w:r>
            <w:proofErr w:type="gramStart"/>
            <w:r w:rsidRPr="00210834">
              <w:rPr>
                <w:sz w:val="24"/>
                <w:szCs w:val="24"/>
              </w:rPr>
              <w:t>( raw</w:t>
            </w:r>
            <w:proofErr w:type="gramEnd"/>
            <w:r w:rsidRPr="00210834">
              <w:rPr>
                <w:sz w:val="24"/>
                <w:szCs w:val="24"/>
              </w:rPr>
              <w:t xml:space="preserve"> water) for the converter stations shall be intimated to the contractor during detail engineering.</w:t>
            </w:r>
          </w:p>
        </w:tc>
        <w:tc>
          <w:tcPr>
            <w:tcW w:w="6634" w:type="dxa"/>
          </w:tcPr>
          <w:p w:rsidR="0010249F" w:rsidRPr="00210834" w:rsidRDefault="0010249F" w:rsidP="002F6E85">
            <w:pPr>
              <w:jc w:val="center"/>
              <w:rPr>
                <w:sz w:val="24"/>
                <w:szCs w:val="24"/>
              </w:rPr>
            </w:pPr>
            <w:r w:rsidRPr="00210834">
              <w:rPr>
                <w:sz w:val="24"/>
                <w:szCs w:val="24"/>
              </w:rPr>
              <w:t>COOLING WATER TEMPERATURE</w:t>
            </w:r>
          </w:p>
          <w:p w:rsidR="0010249F" w:rsidRPr="00210834" w:rsidRDefault="0010249F" w:rsidP="002F6E85">
            <w:pPr>
              <w:jc w:val="center"/>
              <w:rPr>
                <w:sz w:val="24"/>
                <w:szCs w:val="24"/>
              </w:rPr>
            </w:pPr>
            <w:r w:rsidRPr="00210834">
              <w:rPr>
                <w:sz w:val="24"/>
                <w:szCs w:val="24"/>
              </w:rPr>
              <w:t xml:space="preserve">The exact cooling water temperature </w:t>
            </w:r>
            <w:proofErr w:type="gramStart"/>
            <w:r w:rsidRPr="00210834">
              <w:rPr>
                <w:sz w:val="24"/>
                <w:szCs w:val="24"/>
              </w:rPr>
              <w:t>( raw</w:t>
            </w:r>
            <w:proofErr w:type="gramEnd"/>
            <w:r w:rsidRPr="00210834">
              <w:rPr>
                <w:sz w:val="24"/>
                <w:szCs w:val="24"/>
              </w:rPr>
              <w:t xml:space="preserve"> water) for the converter stations shall be intimated to the contractor</w:t>
            </w:r>
            <w:r w:rsidR="00677992" w:rsidRPr="00210834">
              <w:rPr>
                <w:sz w:val="24"/>
                <w:szCs w:val="24"/>
              </w:rPr>
              <w:t xml:space="preserve">/ </w:t>
            </w:r>
            <w:proofErr w:type="spellStart"/>
            <w:r w:rsidR="00677992" w:rsidRPr="00210834">
              <w:rPr>
                <w:sz w:val="24"/>
                <w:szCs w:val="24"/>
              </w:rPr>
              <w:t>finalised</w:t>
            </w:r>
            <w:proofErr w:type="spellEnd"/>
            <w:r w:rsidRPr="00210834">
              <w:rPr>
                <w:sz w:val="24"/>
                <w:szCs w:val="24"/>
              </w:rPr>
              <w:t xml:space="preserve"> during detail engineering.</w:t>
            </w:r>
            <w:r w:rsidR="00677992" w:rsidRPr="00210834">
              <w:rPr>
                <w:sz w:val="24"/>
                <w:szCs w:val="24"/>
              </w:rPr>
              <w:t xml:space="preserve"> </w:t>
            </w:r>
            <w:r w:rsidRPr="00210834">
              <w:rPr>
                <w:sz w:val="24"/>
                <w:szCs w:val="24"/>
              </w:rPr>
              <w:t>However, for indicative purpose, the following may be considered;</w:t>
            </w:r>
          </w:p>
          <w:p w:rsidR="0010249F" w:rsidRPr="00210834" w:rsidRDefault="0010249F" w:rsidP="002F6E85">
            <w:pPr>
              <w:jc w:val="center"/>
              <w:rPr>
                <w:sz w:val="24"/>
                <w:szCs w:val="24"/>
              </w:rPr>
            </w:pPr>
            <w:proofErr w:type="spellStart"/>
            <w:r w:rsidRPr="00210834">
              <w:rPr>
                <w:sz w:val="24"/>
                <w:szCs w:val="24"/>
              </w:rPr>
              <w:t>Sangtuda</w:t>
            </w:r>
            <w:proofErr w:type="spellEnd"/>
            <w:r w:rsidRPr="00210834">
              <w:rPr>
                <w:sz w:val="24"/>
                <w:szCs w:val="24"/>
              </w:rPr>
              <w:t>:</w:t>
            </w:r>
            <w:r w:rsidR="00677992" w:rsidRPr="00210834">
              <w:rPr>
                <w:sz w:val="24"/>
                <w:szCs w:val="24"/>
              </w:rPr>
              <w:t xml:space="preserve"> 4</w:t>
            </w:r>
            <w:r w:rsidR="00677992" w:rsidRPr="00210834">
              <w:rPr>
                <w:sz w:val="24"/>
                <w:szCs w:val="24"/>
                <w:vertAlign w:val="superscript"/>
              </w:rPr>
              <w:t>0</w:t>
            </w:r>
            <w:r w:rsidR="00677992" w:rsidRPr="00210834">
              <w:rPr>
                <w:sz w:val="24"/>
                <w:szCs w:val="24"/>
              </w:rPr>
              <w:t>C to 9</w:t>
            </w:r>
            <w:r w:rsidR="00677992" w:rsidRPr="00210834">
              <w:rPr>
                <w:sz w:val="24"/>
                <w:szCs w:val="24"/>
                <w:vertAlign w:val="superscript"/>
              </w:rPr>
              <w:t>0</w:t>
            </w:r>
            <w:r w:rsidR="00677992" w:rsidRPr="00210834">
              <w:rPr>
                <w:sz w:val="24"/>
                <w:szCs w:val="24"/>
              </w:rPr>
              <w:t>C</w:t>
            </w:r>
          </w:p>
          <w:p w:rsidR="008B414F" w:rsidRPr="00210834" w:rsidRDefault="008B414F" w:rsidP="002F6E85">
            <w:pPr>
              <w:jc w:val="center"/>
              <w:rPr>
                <w:sz w:val="24"/>
                <w:szCs w:val="24"/>
              </w:rPr>
            </w:pPr>
            <w:proofErr w:type="spellStart"/>
            <w:r w:rsidRPr="00210834">
              <w:rPr>
                <w:sz w:val="24"/>
                <w:szCs w:val="24"/>
              </w:rPr>
              <w:t>Nowshera</w:t>
            </w:r>
            <w:proofErr w:type="spellEnd"/>
            <w:r w:rsidRPr="00210834">
              <w:rPr>
                <w:sz w:val="24"/>
                <w:szCs w:val="24"/>
              </w:rPr>
              <w:t>: Shall be indicated during detail engineering</w:t>
            </w:r>
          </w:p>
          <w:p w:rsidR="000E7723" w:rsidRPr="00210834" w:rsidRDefault="000E7723" w:rsidP="002F6E85">
            <w:pPr>
              <w:jc w:val="center"/>
              <w:rPr>
                <w:sz w:val="24"/>
                <w:szCs w:val="24"/>
              </w:rPr>
            </w:pPr>
          </w:p>
          <w:p w:rsidR="000E7723" w:rsidRDefault="000E7723" w:rsidP="002F6E85">
            <w:pPr>
              <w:jc w:val="center"/>
              <w:rPr>
                <w:sz w:val="24"/>
                <w:szCs w:val="24"/>
              </w:rPr>
            </w:pPr>
          </w:p>
          <w:p w:rsidR="00C61E75" w:rsidRDefault="00C61E75" w:rsidP="002F6E85">
            <w:pPr>
              <w:jc w:val="center"/>
              <w:rPr>
                <w:sz w:val="24"/>
                <w:szCs w:val="24"/>
              </w:rPr>
            </w:pPr>
          </w:p>
          <w:p w:rsidR="00C61E75" w:rsidRDefault="00C61E75" w:rsidP="002F6E85">
            <w:pPr>
              <w:jc w:val="center"/>
              <w:rPr>
                <w:sz w:val="24"/>
                <w:szCs w:val="24"/>
              </w:rPr>
            </w:pPr>
          </w:p>
          <w:p w:rsidR="00C61E75" w:rsidRDefault="00C61E75" w:rsidP="002F6E85">
            <w:pPr>
              <w:jc w:val="center"/>
              <w:rPr>
                <w:sz w:val="24"/>
                <w:szCs w:val="24"/>
              </w:rPr>
            </w:pPr>
          </w:p>
          <w:p w:rsidR="00C61E75" w:rsidRDefault="00C61E75" w:rsidP="002F6E85">
            <w:pPr>
              <w:jc w:val="center"/>
              <w:rPr>
                <w:sz w:val="24"/>
                <w:szCs w:val="24"/>
              </w:rPr>
            </w:pPr>
          </w:p>
          <w:p w:rsidR="00C61E75" w:rsidRDefault="00C61E75" w:rsidP="002F6E85">
            <w:pPr>
              <w:jc w:val="center"/>
              <w:rPr>
                <w:sz w:val="24"/>
                <w:szCs w:val="24"/>
              </w:rPr>
            </w:pPr>
          </w:p>
          <w:p w:rsidR="00C61E75" w:rsidRDefault="00C61E75" w:rsidP="002F6E85">
            <w:pPr>
              <w:jc w:val="center"/>
              <w:rPr>
                <w:sz w:val="24"/>
                <w:szCs w:val="24"/>
              </w:rPr>
            </w:pPr>
          </w:p>
          <w:p w:rsidR="00C61E75" w:rsidRDefault="00C61E75" w:rsidP="002F6E85">
            <w:pPr>
              <w:jc w:val="center"/>
              <w:rPr>
                <w:sz w:val="24"/>
                <w:szCs w:val="24"/>
              </w:rPr>
            </w:pPr>
          </w:p>
          <w:p w:rsidR="00C61E75" w:rsidRDefault="00C61E75" w:rsidP="002F6E85">
            <w:pPr>
              <w:jc w:val="center"/>
              <w:rPr>
                <w:sz w:val="24"/>
                <w:szCs w:val="24"/>
              </w:rPr>
            </w:pPr>
          </w:p>
          <w:p w:rsidR="00C61E75" w:rsidRDefault="00C61E75" w:rsidP="002F6E85">
            <w:pPr>
              <w:jc w:val="center"/>
              <w:rPr>
                <w:sz w:val="24"/>
                <w:szCs w:val="24"/>
              </w:rPr>
            </w:pPr>
          </w:p>
          <w:p w:rsidR="00C61E75" w:rsidRDefault="00C61E75" w:rsidP="002F6E85">
            <w:pPr>
              <w:jc w:val="center"/>
              <w:rPr>
                <w:sz w:val="24"/>
                <w:szCs w:val="24"/>
              </w:rPr>
            </w:pPr>
          </w:p>
          <w:p w:rsidR="00C61E75" w:rsidRDefault="00C61E75" w:rsidP="002F6E85">
            <w:pPr>
              <w:jc w:val="center"/>
              <w:rPr>
                <w:sz w:val="24"/>
                <w:szCs w:val="24"/>
              </w:rPr>
            </w:pPr>
          </w:p>
          <w:p w:rsidR="00C61E75" w:rsidRDefault="00C61E75" w:rsidP="002F6E85">
            <w:pPr>
              <w:jc w:val="center"/>
              <w:rPr>
                <w:sz w:val="24"/>
                <w:szCs w:val="24"/>
              </w:rPr>
            </w:pPr>
          </w:p>
          <w:p w:rsidR="00C61E75" w:rsidRDefault="00C61E75" w:rsidP="002F6E85">
            <w:pPr>
              <w:jc w:val="center"/>
              <w:rPr>
                <w:sz w:val="24"/>
                <w:szCs w:val="24"/>
              </w:rPr>
            </w:pPr>
          </w:p>
          <w:p w:rsidR="00C61E75" w:rsidRDefault="00C61E75" w:rsidP="002F6E85">
            <w:pPr>
              <w:jc w:val="center"/>
              <w:rPr>
                <w:sz w:val="24"/>
                <w:szCs w:val="24"/>
              </w:rPr>
            </w:pPr>
          </w:p>
          <w:p w:rsidR="00C61E75" w:rsidRDefault="00C61E75" w:rsidP="002F6E85">
            <w:pPr>
              <w:jc w:val="center"/>
              <w:rPr>
                <w:sz w:val="24"/>
                <w:szCs w:val="24"/>
              </w:rPr>
            </w:pPr>
          </w:p>
          <w:p w:rsidR="00C61E75" w:rsidRDefault="00C61E75" w:rsidP="002F6E85">
            <w:pPr>
              <w:jc w:val="center"/>
              <w:rPr>
                <w:sz w:val="24"/>
                <w:szCs w:val="24"/>
              </w:rPr>
            </w:pPr>
          </w:p>
          <w:p w:rsidR="00C61E75" w:rsidRDefault="00C61E75" w:rsidP="002F6E85">
            <w:pPr>
              <w:jc w:val="center"/>
              <w:rPr>
                <w:sz w:val="24"/>
                <w:szCs w:val="24"/>
              </w:rPr>
            </w:pPr>
          </w:p>
          <w:p w:rsidR="00C61E75" w:rsidRDefault="00C61E75" w:rsidP="002F6E85">
            <w:pPr>
              <w:jc w:val="center"/>
              <w:rPr>
                <w:sz w:val="24"/>
                <w:szCs w:val="24"/>
              </w:rPr>
            </w:pPr>
          </w:p>
          <w:p w:rsidR="00C61E75" w:rsidRDefault="00C61E75" w:rsidP="002F6E85">
            <w:pPr>
              <w:jc w:val="center"/>
              <w:rPr>
                <w:sz w:val="24"/>
                <w:szCs w:val="24"/>
              </w:rPr>
            </w:pPr>
          </w:p>
          <w:p w:rsidR="00C61E75" w:rsidRDefault="00C61E75" w:rsidP="002F6E85">
            <w:pPr>
              <w:jc w:val="center"/>
              <w:rPr>
                <w:sz w:val="24"/>
                <w:szCs w:val="24"/>
              </w:rPr>
            </w:pPr>
          </w:p>
          <w:p w:rsidR="00C61E75" w:rsidRDefault="00C61E75" w:rsidP="002F6E85">
            <w:pPr>
              <w:jc w:val="center"/>
              <w:rPr>
                <w:sz w:val="24"/>
                <w:szCs w:val="24"/>
              </w:rPr>
            </w:pPr>
          </w:p>
          <w:p w:rsidR="000E7723" w:rsidRPr="00210834" w:rsidRDefault="000E7723" w:rsidP="00591D1E">
            <w:pPr>
              <w:rPr>
                <w:sz w:val="24"/>
                <w:szCs w:val="24"/>
              </w:rPr>
            </w:pPr>
          </w:p>
        </w:tc>
      </w:tr>
      <w:tr w:rsidR="000E7723" w:rsidRPr="00210834" w:rsidTr="002F6E85">
        <w:tc>
          <w:tcPr>
            <w:tcW w:w="1255" w:type="dxa"/>
          </w:tcPr>
          <w:p w:rsidR="000E7723" w:rsidRPr="00210834" w:rsidRDefault="000E7723" w:rsidP="002F6E85">
            <w:pPr>
              <w:jc w:val="center"/>
              <w:rPr>
                <w:b/>
                <w:sz w:val="24"/>
                <w:szCs w:val="24"/>
              </w:rPr>
            </w:pPr>
            <w:r w:rsidRPr="00210834">
              <w:rPr>
                <w:b/>
                <w:sz w:val="24"/>
                <w:szCs w:val="24"/>
              </w:rPr>
              <w:lastRenderedPageBreak/>
              <w:t>Section/</w:t>
            </w:r>
          </w:p>
          <w:p w:rsidR="000E7723" w:rsidRPr="00210834" w:rsidRDefault="000E7723" w:rsidP="002F6E85">
            <w:pPr>
              <w:jc w:val="center"/>
              <w:rPr>
                <w:sz w:val="24"/>
                <w:szCs w:val="24"/>
              </w:rPr>
            </w:pPr>
            <w:r w:rsidRPr="00210834">
              <w:rPr>
                <w:b/>
                <w:sz w:val="24"/>
                <w:szCs w:val="24"/>
              </w:rPr>
              <w:t>Chapter</w:t>
            </w:r>
          </w:p>
        </w:tc>
        <w:tc>
          <w:tcPr>
            <w:tcW w:w="1080" w:type="dxa"/>
          </w:tcPr>
          <w:p w:rsidR="000E7723" w:rsidRPr="00210834" w:rsidRDefault="000E7723" w:rsidP="002F6E85">
            <w:pPr>
              <w:jc w:val="center"/>
              <w:rPr>
                <w:b/>
                <w:sz w:val="24"/>
                <w:szCs w:val="24"/>
              </w:rPr>
            </w:pPr>
            <w:r w:rsidRPr="00210834">
              <w:rPr>
                <w:b/>
                <w:sz w:val="24"/>
                <w:szCs w:val="24"/>
              </w:rPr>
              <w:t>Clause No</w:t>
            </w:r>
          </w:p>
        </w:tc>
        <w:tc>
          <w:tcPr>
            <w:tcW w:w="4436" w:type="dxa"/>
          </w:tcPr>
          <w:p w:rsidR="000E7723" w:rsidRPr="00210834" w:rsidRDefault="000E7723" w:rsidP="002F6E85">
            <w:pPr>
              <w:jc w:val="center"/>
              <w:rPr>
                <w:b/>
                <w:sz w:val="24"/>
                <w:szCs w:val="24"/>
              </w:rPr>
            </w:pPr>
            <w:r w:rsidRPr="00210834">
              <w:rPr>
                <w:b/>
                <w:sz w:val="24"/>
                <w:szCs w:val="24"/>
              </w:rPr>
              <w:t>Existing Provision</w:t>
            </w:r>
          </w:p>
        </w:tc>
        <w:tc>
          <w:tcPr>
            <w:tcW w:w="6634" w:type="dxa"/>
          </w:tcPr>
          <w:p w:rsidR="000E7723" w:rsidRPr="00210834" w:rsidRDefault="000E7723" w:rsidP="002F6E85">
            <w:pPr>
              <w:widowControl w:val="0"/>
              <w:suppressAutoHyphens/>
              <w:autoSpaceDE w:val="0"/>
              <w:spacing w:before="8" w:line="276" w:lineRule="auto"/>
              <w:ind w:right="61"/>
              <w:jc w:val="center"/>
              <w:rPr>
                <w:rFonts w:eastAsia="Meiryo" w:cs="Arial"/>
                <w:b/>
                <w:color w:val="000000"/>
                <w:spacing w:val="-1"/>
                <w:sz w:val="24"/>
                <w:szCs w:val="24"/>
                <w:lang w:eastAsia="ar-SA"/>
              </w:rPr>
            </w:pPr>
            <w:r w:rsidRPr="00210834">
              <w:rPr>
                <w:rFonts w:eastAsia="Meiryo" w:cs="Arial"/>
                <w:b/>
                <w:color w:val="000000"/>
                <w:spacing w:val="-1"/>
                <w:sz w:val="24"/>
                <w:szCs w:val="24"/>
                <w:lang w:eastAsia="ar-SA"/>
              </w:rPr>
              <w:t>Amended as</w:t>
            </w:r>
          </w:p>
        </w:tc>
      </w:tr>
      <w:tr w:rsidR="005706CB" w:rsidRPr="00210834" w:rsidTr="002F6E85">
        <w:tc>
          <w:tcPr>
            <w:tcW w:w="1255" w:type="dxa"/>
          </w:tcPr>
          <w:p w:rsidR="005706CB" w:rsidRPr="00210834" w:rsidRDefault="005706CB" w:rsidP="002F6E85">
            <w:pPr>
              <w:jc w:val="center"/>
              <w:rPr>
                <w:sz w:val="24"/>
                <w:szCs w:val="24"/>
              </w:rPr>
            </w:pPr>
            <w:r w:rsidRPr="00210834">
              <w:rPr>
                <w:sz w:val="24"/>
                <w:szCs w:val="24"/>
              </w:rPr>
              <w:t>Chapter 2</w:t>
            </w:r>
          </w:p>
        </w:tc>
        <w:tc>
          <w:tcPr>
            <w:tcW w:w="1080" w:type="dxa"/>
          </w:tcPr>
          <w:p w:rsidR="005706CB" w:rsidRPr="00210834" w:rsidRDefault="005706CB" w:rsidP="002F6E85">
            <w:pPr>
              <w:jc w:val="center"/>
              <w:rPr>
                <w:sz w:val="24"/>
                <w:szCs w:val="24"/>
              </w:rPr>
            </w:pPr>
            <w:r w:rsidRPr="00210834">
              <w:rPr>
                <w:sz w:val="24"/>
                <w:szCs w:val="24"/>
              </w:rPr>
              <w:t>2.4.3</w:t>
            </w:r>
          </w:p>
        </w:tc>
        <w:tc>
          <w:tcPr>
            <w:tcW w:w="4436" w:type="dxa"/>
          </w:tcPr>
          <w:p w:rsidR="005706CB" w:rsidRPr="00210834" w:rsidRDefault="005706CB" w:rsidP="002F6E85">
            <w:pPr>
              <w:jc w:val="center"/>
              <w:rPr>
                <w:sz w:val="24"/>
                <w:szCs w:val="24"/>
              </w:rPr>
            </w:pPr>
            <w:r w:rsidRPr="00210834">
              <w:rPr>
                <w:sz w:val="24"/>
                <w:szCs w:val="24"/>
              </w:rPr>
              <w:t>Reactive power capability of the AC system</w:t>
            </w:r>
          </w:p>
          <w:p w:rsidR="005706CB" w:rsidRPr="00210834" w:rsidRDefault="005706CB" w:rsidP="002F6E85">
            <w:pPr>
              <w:jc w:val="center"/>
              <w:rPr>
                <w:sz w:val="24"/>
                <w:szCs w:val="24"/>
              </w:rPr>
            </w:pPr>
            <w:r w:rsidRPr="00210834">
              <w:rPr>
                <w:sz w:val="24"/>
                <w:szCs w:val="24"/>
              </w:rPr>
              <w:t>3</w:t>
            </w:r>
            <w:r w:rsidRPr="00210834">
              <w:rPr>
                <w:sz w:val="24"/>
                <w:szCs w:val="24"/>
                <w:vertAlign w:val="superscript"/>
              </w:rPr>
              <w:t>rd</w:t>
            </w:r>
            <w:r w:rsidRPr="00210834">
              <w:rPr>
                <w:sz w:val="24"/>
                <w:szCs w:val="24"/>
              </w:rPr>
              <w:t xml:space="preserve"> Para,</w:t>
            </w:r>
          </w:p>
          <w:p w:rsidR="005706CB" w:rsidRPr="00210834" w:rsidRDefault="005706CB" w:rsidP="002F6E85">
            <w:pPr>
              <w:jc w:val="center"/>
              <w:rPr>
                <w:sz w:val="24"/>
                <w:szCs w:val="24"/>
              </w:rPr>
            </w:pPr>
            <w:r w:rsidRPr="00210834">
              <w:rPr>
                <w:sz w:val="24"/>
                <w:szCs w:val="24"/>
              </w:rPr>
              <w:t>In addition , during operation------</w:t>
            </w:r>
          </w:p>
          <w:p w:rsidR="005706CB" w:rsidRPr="00210834" w:rsidRDefault="005706CB" w:rsidP="002F6E85">
            <w:pPr>
              <w:jc w:val="center"/>
              <w:rPr>
                <w:sz w:val="24"/>
                <w:szCs w:val="24"/>
              </w:rPr>
            </w:pPr>
            <w:r w:rsidRPr="00210834">
              <w:rPr>
                <w:sz w:val="24"/>
                <w:szCs w:val="24"/>
              </w:rPr>
              <w:t xml:space="preserve">-------- </w:t>
            </w:r>
            <w:proofErr w:type="gramStart"/>
            <w:r w:rsidRPr="00210834">
              <w:rPr>
                <w:sz w:val="24"/>
                <w:szCs w:val="24"/>
              </w:rPr>
              <w:t>available</w:t>
            </w:r>
            <w:proofErr w:type="gramEnd"/>
            <w:r w:rsidRPr="00210834">
              <w:rPr>
                <w:sz w:val="24"/>
                <w:szCs w:val="24"/>
              </w:rPr>
              <w:t xml:space="preserve"> equipment in HVDC station.</w:t>
            </w:r>
          </w:p>
          <w:p w:rsidR="005706CB" w:rsidRPr="00210834" w:rsidRDefault="005706CB" w:rsidP="002F6E85">
            <w:pPr>
              <w:jc w:val="center"/>
              <w:rPr>
                <w:b/>
                <w:sz w:val="24"/>
                <w:szCs w:val="24"/>
              </w:rPr>
            </w:pPr>
          </w:p>
          <w:p w:rsidR="005706CB" w:rsidRPr="00210834" w:rsidRDefault="005706CB" w:rsidP="002F6E85">
            <w:pPr>
              <w:jc w:val="center"/>
              <w:rPr>
                <w:b/>
                <w:sz w:val="24"/>
                <w:szCs w:val="24"/>
              </w:rPr>
            </w:pPr>
          </w:p>
          <w:p w:rsidR="005706CB" w:rsidRPr="00210834" w:rsidRDefault="005706CB" w:rsidP="002F6E85">
            <w:pPr>
              <w:jc w:val="center"/>
              <w:rPr>
                <w:b/>
                <w:sz w:val="24"/>
                <w:szCs w:val="24"/>
              </w:rPr>
            </w:pPr>
          </w:p>
          <w:p w:rsidR="005706CB" w:rsidRPr="00210834" w:rsidRDefault="005706CB" w:rsidP="002F6E85">
            <w:pPr>
              <w:jc w:val="center"/>
              <w:rPr>
                <w:b/>
                <w:sz w:val="24"/>
                <w:szCs w:val="24"/>
              </w:rPr>
            </w:pPr>
          </w:p>
          <w:p w:rsidR="005706CB" w:rsidRPr="00210834" w:rsidRDefault="005706CB" w:rsidP="002F6E85">
            <w:pPr>
              <w:jc w:val="center"/>
              <w:rPr>
                <w:b/>
                <w:sz w:val="24"/>
                <w:szCs w:val="24"/>
              </w:rPr>
            </w:pPr>
          </w:p>
          <w:p w:rsidR="005706CB" w:rsidRPr="00210834" w:rsidRDefault="005706CB" w:rsidP="002F6E85">
            <w:pPr>
              <w:jc w:val="center"/>
              <w:rPr>
                <w:b/>
                <w:sz w:val="24"/>
                <w:szCs w:val="24"/>
              </w:rPr>
            </w:pPr>
          </w:p>
          <w:p w:rsidR="005706CB" w:rsidRPr="00210834" w:rsidRDefault="005706CB" w:rsidP="002F6E85">
            <w:pPr>
              <w:jc w:val="center"/>
              <w:rPr>
                <w:b/>
                <w:sz w:val="24"/>
                <w:szCs w:val="24"/>
              </w:rPr>
            </w:pPr>
          </w:p>
        </w:tc>
        <w:tc>
          <w:tcPr>
            <w:tcW w:w="6634" w:type="dxa"/>
          </w:tcPr>
          <w:p w:rsidR="005706CB" w:rsidRPr="00591D1E" w:rsidRDefault="005706CB" w:rsidP="00591D1E">
            <w:pPr>
              <w:widowControl w:val="0"/>
              <w:suppressAutoHyphens/>
              <w:autoSpaceDE w:val="0"/>
              <w:spacing w:before="8" w:line="276" w:lineRule="auto"/>
              <w:ind w:right="61"/>
              <w:jc w:val="center"/>
              <w:rPr>
                <w:rFonts w:eastAsia="Meiryo" w:cs="Arial"/>
                <w:color w:val="000000"/>
                <w:spacing w:val="-1"/>
                <w:sz w:val="24"/>
                <w:szCs w:val="24"/>
                <w:lang w:eastAsia="ar-SA"/>
              </w:rPr>
            </w:pPr>
            <w:r w:rsidRPr="00210834">
              <w:rPr>
                <w:rFonts w:eastAsia="Meiryo" w:cs="Arial"/>
                <w:color w:val="000000"/>
                <w:spacing w:val="-1"/>
                <w:sz w:val="24"/>
                <w:szCs w:val="24"/>
                <w:lang w:eastAsia="ar-SA"/>
              </w:rPr>
              <w:t xml:space="preserve">In addition, during operation of the HVDC scheme it shall be possible to achieve preset and operator adjustable target reactive power interchange with the ac system within the range of ±500 MVAR settable in the steps of 10 MVAR for </w:t>
            </w:r>
            <w:proofErr w:type="spellStart"/>
            <w:r w:rsidRPr="00210834">
              <w:rPr>
                <w:rFonts w:eastAsia="Meiryo" w:cs="Arial"/>
                <w:color w:val="000000"/>
                <w:spacing w:val="-1"/>
                <w:sz w:val="24"/>
                <w:szCs w:val="24"/>
                <w:lang w:eastAsia="ar-SA"/>
              </w:rPr>
              <w:t>Sangtuda</w:t>
            </w:r>
            <w:proofErr w:type="spellEnd"/>
            <w:r w:rsidRPr="00210834">
              <w:rPr>
                <w:rFonts w:eastAsia="Meiryo" w:cs="Arial"/>
                <w:color w:val="000000"/>
                <w:spacing w:val="-1"/>
                <w:sz w:val="24"/>
                <w:szCs w:val="24"/>
                <w:lang w:eastAsia="ar-SA"/>
              </w:rPr>
              <w:t xml:space="preserve"> and </w:t>
            </w:r>
            <w:proofErr w:type="spellStart"/>
            <w:r w:rsidRPr="00210834">
              <w:rPr>
                <w:rFonts w:eastAsia="Meiryo" w:cs="Arial"/>
                <w:color w:val="000000"/>
                <w:spacing w:val="-1"/>
                <w:sz w:val="24"/>
                <w:szCs w:val="24"/>
                <w:lang w:eastAsia="ar-SA"/>
              </w:rPr>
              <w:t>Nowshera</w:t>
            </w:r>
            <w:proofErr w:type="spellEnd"/>
            <w:r w:rsidRPr="00210834">
              <w:rPr>
                <w:rFonts w:eastAsia="Meiryo" w:cs="Arial"/>
                <w:color w:val="000000"/>
                <w:spacing w:val="-1"/>
                <w:sz w:val="24"/>
                <w:szCs w:val="24"/>
                <w:lang w:eastAsia="ar-SA"/>
              </w:rPr>
              <w:t>. The reactive power exchange limits with the ac system shall be settable over the complete range between minimum to maximum continuous DC power. In order to meet the Operator preset reactive exchange limits, no additional equipment  shall be supplied i.e. these requirements may be viewed as  a  desired  value  which  may  be  met  by  the  Reactive power controller within  the capability of the available equipment in the HVDC station</w:t>
            </w:r>
            <w:bookmarkStart w:id="1" w:name="pg13"/>
            <w:bookmarkEnd w:id="1"/>
            <w:r w:rsidRPr="00210834">
              <w:rPr>
                <w:rFonts w:eastAsia="Meiryo" w:cs="Arial"/>
                <w:color w:val="000000"/>
                <w:spacing w:val="-1"/>
                <w:sz w:val="24"/>
                <w:szCs w:val="24"/>
                <w:lang w:eastAsia="ar-SA"/>
              </w:rPr>
              <w:t xml:space="preserve"> unless otherwise required based on studies as brought at Clause No 1.2.3.2</w:t>
            </w:r>
          </w:p>
        </w:tc>
      </w:tr>
      <w:tr w:rsidR="00721FD5" w:rsidRPr="00210834" w:rsidTr="002F6E85">
        <w:tc>
          <w:tcPr>
            <w:tcW w:w="1255" w:type="dxa"/>
          </w:tcPr>
          <w:p w:rsidR="00721FD5" w:rsidRPr="00210834" w:rsidRDefault="00721FD5" w:rsidP="002F6E85">
            <w:pPr>
              <w:jc w:val="center"/>
              <w:rPr>
                <w:sz w:val="24"/>
                <w:szCs w:val="24"/>
              </w:rPr>
            </w:pPr>
            <w:r w:rsidRPr="00210834">
              <w:rPr>
                <w:sz w:val="24"/>
                <w:szCs w:val="24"/>
              </w:rPr>
              <w:t>Chapter 2</w:t>
            </w:r>
          </w:p>
        </w:tc>
        <w:tc>
          <w:tcPr>
            <w:tcW w:w="1080" w:type="dxa"/>
          </w:tcPr>
          <w:p w:rsidR="00721FD5" w:rsidRPr="00210834" w:rsidRDefault="00721FD5" w:rsidP="002F6E85">
            <w:pPr>
              <w:jc w:val="center"/>
              <w:rPr>
                <w:sz w:val="24"/>
                <w:szCs w:val="24"/>
              </w:rPr>
            </w:pPr>
            <w:r w:rsidRPr="00210834">
              <w:rPr>
                <w:sz w:val="24"/>
                <w:szCs w:val="24"/>
              </w:rPr>
              <w:t>2.4.8</w:t>
            </w:r>
          </w:p>
        </w:tc>
        <w:tc>
          <w:tcPr>
            <w:tcW w:w="4436" w:type="dxa"/>
          </w:tcPr>
          <w:p w:rsidR="00721FD5" w:rsidRPr="00210834" w:rsidRDefault="00721FD5" w:rsidP="002F6E85">
            <w:pPr>
              <w:jc w:val="center"/>
              <w:rPr>
                <w:sz w:val="24"/>
                <w:szCs w:val="24"/>
              </w:rPr>
            </w:pPr>
            <w:r w:rsidRPr="00210834">
              <w:rPr>
                <w:sz w:val="24"/>
                <w:szCs w:val="24"/>
              </w:rPr>
              <w:t>Not Existing</w:t>
            </w:r>
          </w:p>
        </w:tc>
        <w:tc>
          <w:tcPr>
            <w:tcW w:w="6634" w:type="dxa"/>
          </w:tcPr>
          <w:p w:rsidR="00721FD5" w:rsidRPr="00210834" w:rsidRDefault="00721FD5" w:rsidP="002F6E85">
            <w:pPr>
              <w:widowControl w:val="0"/>
              <w:suppressAutoHyphens/>
              <w:autoSpaceDE w:val="0"/>
              <w:spacing w:before="8" w:line="276" w:lineRule="auto"/>
              <w:ind w:right="61"/>
              <w:jc w:val="center"/>
              <w:rPr>
                <w:rFonts w:eastAsia="Meiryo" w:cs="Arial"/>
                <w:color w:val="000000"/>
                <w:spacing w:val="-1"/>
                <w:sz w:val="24"/>
                <w:szCs w:val="24"/>
                <w:lang w:eastAsia="ar-SA"/>
              </w:rPr>
            </w:pPr>
            <w:r w:rsidRPr="00210834">
              <w:rPr>
                <w:rFonts w:eastAsia="Meiryo" w:cs="Arial"/>
                <w:color w:val="000000"/>
                <w:spacing w:val="-1"/>
                <w:sz w:val="24"/>
                <w:szCs w:val="24"/>
                <w:lang w:eastAsia="ar-SA"/>
              </w:rPr>
              <w:t>Add a new clause,</w:t>
            </w:r>
          </w:p>
          <w:p w:rsidR="00B96A59" w:rsidRPr="00210834" w:rsidRDefault="00B96A59" w:rsidP="002F6E85">
            <w:pPr>
              <w:widowControl w:val="0"/>
              <w:suppressAutoHyphens/>
              <w:autoSpaceDE w:val="0"/>
              <w:spacing w:before="8" w:line="276" w:lineRule="auto"/>
              <w:ind w:right="61"/>
              <w:jc w:val="center"/>
              <w:rPr>
                <w:rFonts w:eastAsia="Meiryo" w:cs="Arial"/>
                <w:color w:val="000000"/>
                <w:spacing w:val="-1"/>
                <w:sz w:val="24"/>
                <w:szCs w:val="24"/>
                <w:lang w:eastAsia="ar-SA"/>
              </w:rPr>
            </w:pPr>
            <w:r w:rsidRPr="00210834">
              <w:rPr>
                <w:rFonts w:eastAsia="Meiryo" w:cs="Arial"/>
                <w:color w:val="000000"/>
                <w:spacing w:val="-1"/>
                <w:sz w:val="24"/>
                <w:szCs w:val="24"/>
                <w:lang w:eastAsia="ar-SA"/>
              </w:rPr>
              <w:t>HVDC and Electrode Lines</w:t>
            </w:r>
          </w:p>
          <w:p w:rsidR="00B96A59" w:rsidRPr="00210834" w:rsidRDefault="00B96A59" w:rsidP="002F6E85">
            <w:pPr>
              <w:widowControl w:val="0"/>
              <w:suppressAutoHyphens/>
              <w:autoSpaceDE w:val="0"/>
              <w:spacing w:before="8" w:line="276" w:lineRule="auto"/>
              <w:ind w:right="61"/>
              <w:jc w:val="center"/>
              <w:rPr>
                <w:rFonts w:eastAsia="Meiryo" w:cs="Arial"/>
                <w:color w:val="000000"/>
                <w:spacing w:val="-1"/>
                <w:sz w:val="24"/>
                <w:szCs w:val="24"/>
                <w:lang w:eastAsia="ar-SA"/>
              </w:rPr>
            </w:pPr>
            <w:r w:rsidRPr="00210834">
              <w:rPr>
                <w:rFonts w:eastAsia="Meiryo" w:cs="Arial"/>
                <w:color w:val="000000"/>
                <w:spacing w:val="-1"/>
                <w:sz w:val="24"/>
                <w:szCs w:val="24"/>
                <w:lang w:eastAsia="ar-SA"/>
              </w:rPr>
              <w:t>The contractor shall determine the line impedances or other parameters and include skin and temperature effects for all loading and ambient conditions.</w:t>
            </w:r>
          </w:p>
          <w:p w:rsidR="00B96A59" w:rsidRPr="00210834" w:rsidRDefault="00B96A59" w:rsidP="002F6E85">
            <w:pPr>
              <w:widowControl w:val="0"/>
              <w:suppressAutoHyphens/>
              <w:autoSpaceDE w:val="0"/>
              <w:spacing w:before="8" w:line="276" w:lineRule="auto"/>
              <w:ind w:right="61"/>
              <w:jc w:val="center"/>
              <w:rPr>
                <w:rFonts w:eastAsia="Meiryo" w:cs="Arial"/>
                <w:color w:val="000000"/>
                <w:spacing w:val="-1"/>
                <w:sz w:val="24"/>
                <w:szCs w:val="24"/>
                <w:lang w:eastAsia="ar-SA"/>
              </w:rPr>
            </w:pPr>
            <w:r w:rsidRPr="00210834">
              <w:rPr>
                <w:rFonts w:eastAsia="Meiryo" w:cs="Arial"/>
                <w:color w:val="000000"/>
                <w:spacing w:val="-1"/>
                <w:sz w:val="24"/>
                <w:szCs w:val="24"/>
                <w:lang w:eastAsia="ar-SA"/>
              </w:rPr>
              <w:t>The length of the line shall be approximately 750-800 km. The length of the electrode line shall be approximately 30 km from the respective terminals.</w:t>
            </w:r>
          </w:p>
          <w:p w:rsidR="00B96A59" w:rsidRPr="00210834" w:rsidRDefault="00B96A59" w:rsidP="002F6E85">
            <w:pPr>
              <w:widowControl w:val="0"/>
              <w:suppressAutoHyphens/>
              <w:autoSpaceDE w:val="0"/>
              <w:spacing w:before="8" w:line="276" w:lineRule="auto"/>
              <w:ind w:right="61"/>
              <w:jc w:val="center"/>
              <w:rPr>
                <w:rFonts w:eastAsia="Meiryo" w:cs="Arial"/>
                <w:color w:val="000000"/>
                <w:spacing w:val="-1"/>
                <w:sz w:val="24"/>
                <w:szCs w:val="24"/>
                <w:lang w:eastAsia="ar-SA"/>
              </w:rPr>
            </w:pPr>
            <w:r w:rsidRPr="00210834">
              <w:rPr>
                <w:rFonts w:eastAsia="Meiryo" w:cs="Arial"/>
                <w:color w:val="000000"/>
                <w:spacing w:val="-1"/>
                <w:sz w:val="24"/>
                <w:szCs w:val="24"/>
                <w:lang w:eastAsia="ar-SA"/>
              </w:rPr>
              <w:t xml:space="preserve">The contractor shall design and rate all equipment within his scope of supply to meet the requirements of the </w:t>
            </w:r>
            <w:proofErr w:type="gramStart"/>
            <w:r w:rsidRPr="00210834">
              <w:rPr>
                <w:rFonts w:eastAsia="Meiryo" w:cs="Arial"/>
                <w:color w:val="000000"/>
                <w:spacing w:val="-1"/>
                <w:sz w:val="24"/>
                <w:szCs w:val="24"/>
                <w:lang w:eastAsia="ar-SA"/>
              </w:rPr>
              <w:t>specificat</w:t>
            </w:r>
            <w:r w:rsidR="004171E3" w:rsidRPr="00210834">
              <w:rPr>
                <w:rFonts w:eastAsia="Meiryo" w:cs="Arial"/>
                <w:color w:val="000000"/>
                <w:spacing w:val="-1"/>
                <w:sz w:val="24"/>
                <w:szCs w:val="24"/>
                <w:lang w:eastAsia="ar-SA"/>
              </w:rPr>
              <w:t>ion .</w:t>
            </w:r>
            <w:proofErr w:type="gramEnd"/>
          </w:p>
          <w:p w:rsidR="00B96A59" w:rsidRPr="00210834" w:rsidRDefault="00B96A59" w:rsidP="002F6E85">
            <w:pPr>
              <w:widowControl w:val="0"/>
              <w:suppressAutoHyphens/>
              <w:autoSpaceDE w:val="0"/>
              <w:spacing w:before="8" w:line="276" w:lineRule="auto"/>
              <w:ind w:right="61"/>
              <w:jc w:val="center"/>
              <w:rPr>
                <w:rFonts w:eastAsia="Meiryo" w:cs="Arial"/>
                <w:color w:val="000000"/>
                <w:spacing w:val="-1"/>
                <w:sz w:val="24"/>
                <w:szCs w:val="24"/>
                <w:lang w:eastAsia="ar-SA"/>
              </w:rPr>
            </w:pPr>
            <w:r w:rsidRPr="00210834">
              <w:rPr>
                <w:rFonts w:eastAsia="Meiryo" w:cs="Arial"/>
                <w:color w:val="000000"/>
                <w:spacing w:val="-1"/>
                <w:sz w:val="24"/>
                <w:szCs w:val="24"/>
                <w:lang w:eastAsia="ar-SA"/>
              </w:rPr>
              <w:t xml:space="preserve">The HVDC and electrode lines may cross and run parallel to each other and to HVAC lines. The contractor shall take in to account </w:t>
            </w:r>
            <w:r w:rsidRPr="00210834">
              <w:rPr>
                <w:rFonts w:eastAsia="Meiryo" w:cs="Arial"/>
                <w:color w:val="000000"/>
                <w:spacing w:val="-1"/>
                <w:sz w:val="24"/>
                <w:szCs w:val="24"/>
                <w:lang w:eastAsia="ar-SA"/>
              </w:rPr>
              <w:lastRenderedPageBreak/>
              <w:t>any possible inductive and capacitive coupling between these lines.</w:t>
            </w:r>
          </w:p>
          <w:p w:rsidR="00721FD5" w:rsidRPr="00210834" w:rsidRDefault="00721FD5" w:rsidP="002F6E85">
            <w:pPr>
              <w:widowControl w:val="0"/>
              <w:suppressAutoHyphens/>
              <w:autoSpaceDE w:val="0"/>
              <w:spacing w:before="8" w:line="276" w:lineRule="auto"/>
              <w:ind w:right="61"/>
              <w:jc w:val="center"/>
              <w:rPr>
                <w:rFonts w:eastAsia="Meiryo" w:cs="Arial"/>
                <w:color w:val="000000"/>
                <w:spacing w:val="-1"/>
                <w:sz w:val="24"/>
                <w:szCs w:val="24"/>
                <w:lang w:eastAsia="ar-SA"/>
              </w:rPr>
            </w:pPr>
          </w:p>
        </w:tc>
      </w:tr>
      <w:tr w:rsidR="000E7723" w:rsidRPr="00210834" w:rsidTr="002F6E85">
        <w:tc>
          <w:tcPr>
            <w:tcW w:w="1255" w:type="dxa"/>
          </w:tcPr>
          <w:p w:rsidR="000E7723" w:rsidRPr="00210834" w:rsidRDefault="000E7723" w:rsidP="002F6E85">
            <w:pPr>
              <w:jc w:val="center"/>
              <w:rPr>
                <w:b/>
                <w:sz w:val="24"/>
                <w:szCs w:val="24"/>
              </w:rPr>
            </w:pPr>
            <w:r w:rsidRPr="00210834">
              <w:rPr>
                <w:b/>
                <w:sz w:val="24"/>
                <w:szCs w:val="24"/>
              </w:rPr>
              <w:lastRenderedPageBreak/>
              <w:t>Section/</w:t>
            </w:r>
          </w:p>
          <w:p w:rsidR="000E7723" w:rsidRPr="00210834" w:rsidRDefault="000E7723" w:rsidP="002F6E85">
            <w:pPr>
              <w:jc w:val="center"/>
              <w:rPr>
                <w:sz w:val="24"/>
                <w:szCs w:val="24"/>
              </w:rPr>
            </w:pPr>
            <w:r w:rsidRPr="00210834">
              <w:rPr>
                <w:b/>
                <w:sz w:val="24"/>
                <w:szCs w:val="24"/>
              </w:rPr>
              <w:t>Chapter</w:t>
            </w:r>
          </w:p>
        </w:tc>
        <w:tc>
          <w:tcPr>
            <w:tcW w:w="1080" w:type="dxa"/>
          </w:tcPr>
          <w:p w:rsidR="000E7723" w:rsidRPr="00210834" w:rsidRDefault="000E7723" w:rsidP="002F6E85">
            <w:pPr>
              <w:jc w:val="center"/>
              <w:rPr>
                <w:b/>
                <w:sz w:val="24"/>
                <w:szCs w:val="24"/>
              </w:rPr>
            </w:pPr>
            <w:r w:rsidRPr="00210834">
              <w:rPr>
                <w:b/>
                <w:sz w:val="24"/>
                <w:szCs w:val="24"/>
              </w:rPr>
              <w:t>Clause No</w:t>
            </w:r>
          </w:p>
        </w:tc>
        <w:tc>
          <w:tcPr>
            <w:tcW w:w="4436" w:type="dxa"/>
          </w:tcPr>
          <w:p w:rsidR="000E7723" w:rsidRPr="00210834" w:rsidRDefault="000E7723" w:rsidP="002F6E85">
            <w:pPr>
              <w:jc w:val="center"/>
              <w:rPr>
                <w:b/>
                <w:sz w:val="24"/>
                <w:szCs w:val="24"/>
              </w:rPr>
            </w:pPr>
            <w:r w:rsidRPr="00210834">
              <w:rPr>
                <w:b/>
                <w:sz w:val="24"/>
                <w:szCs w:val="24"/>
              </w:rPr>
              <w:t>Existing Provision</w:t>
            </w:r>
          </w:p>
        </w:tc>
        <w:tc>
          <w:tcPr>
            <w:tcW w:w="6634" w:type="dxa"/>
          </w:tcPr>
          <w:p w:rsidR="000E7723" w:rsidRPr="00210834" w:rsidRDefault="000E7723" w:rsidP="002F6E85">
            <w:pPr>
              <w:widowControl w:val="0"/>
              <w:suppressAutoHyphens/>
              <w:autoSpaceDE w:val="0"/>
              <w:spacing w:before="8" w:line="276" w:lineRule="auto"/>
              <w:ind w:right="61"/>
              <w:jc w:val="center"/>
              <w:rPr>
                <w:rFonts w:eastAsia="Meiryo" w:cs="Arial"/>
                <w:b/>
                <w:color w:val="000000"/>
                <w:spacing w:val="-1"/>
                <w:sz w:val="24"/>
                <w:szCs w:val="24"/>
                <w:lang w:eastAsia="ar-SA"/>
              </w:rPr>
            </w:pPr>
            <w:r w:rsidRPr="00210834">
              <w:rPr>
                <w:rFonts w:eastAsia="Meiryo" w:cs="Arial"/>
                <w:b/>
                <w:color w:val="000000"/>
                <w:spacing w:val="-1"/>
                <w:sz w:val="24"/>
                <w:szCs w:val="24"/>
                <w:lang w:eastAsia="ar-SA"/>
              </w:rPr>
              <w:t>Amended as</w:t>
            </w:r>
          </w:p>
        </w:tc>
      </w:tr>
      <w:tr w:rsidR="00B50D42" w:rsidRPr="00210834" w:rsidTr="002F6E85">
        <w:tc>
          <w:tcPr>
            <w:tcW w:w="1255" w:type="dxa"/>
          </w:tcPr>
          <w:p w:rsidR="00B50D42" w:rsidRPr="00210834" w:rsidRDefault="00B50D42" w:rsidP="002F6E85">
            <w:pPr>
              <w:jc w:val="center"/>
              <w:rPr>
                <w:sz w:val="24"/>
                <w:szCs w:val="24"/>
              </w:rPr>
            </w:pPr>
            <w:r w:rsidRPr="00210834">
              <w:rPr>
                <w:sz w:val="24"/>
                <w:szCs w:val="24"/>
              </w:rPr>
              <w:t>Chapter 2</w:t>
            </w:r>
          </w:p>
        </w:tc>
        <w:tc>
          <w:tcPr>
            <w:tcW w:w="1080" w:type="dxa"/>
          </w:tcPr>
          <w:p w:rsidR="00B50D42" w:rsidRPr="00210834" w:rsidRDefault="00B50D42" w:rsidP="002F6E85">
            <w:pPr>
              <w:jc w:val="center"/>
              <w:rPr>
                <w:sz w:val="24"/>
                <w:szCs w:val="24"/>
              </w:rPr>
            </w:pPr>
            <w:r w:rsidRPr="00210834">
              <w:rPr>
                <w:sz w:val="24"/>
                <w:szCs w:val="24"/>
              </w:rPr>
              <w:t>2.4.9</w:t>
            </w:r>
          </w:p>
        </w:tc>
        <w:tc>
          <w:tcPr>
            <w:tcW w:w="4436" w:type="dxa"/>
          </w:tcPr>
          <w:p w:rsidR="00B50D42" w:rsidRPr="00210834" w:rsidRDefault="00B50D42" w:rsidP="002F6E85">
            <w:pPr>
              <w:jc w:val="center"/>
              <w:rPr>
                <w:sz w:val="24"/>
                <w:szCs w:val="24"/>
              </w:rPr>
            </w:pPr>
            <w:r w:rsidRPr="00210834">
              <w:rPr>
                <w:sz w:val="24"/>
                <w:szCs w:val="24"/>
              </w:rPr>
              <w:t>Not Existing</w:t>
            </w:r>
          </w:p>
        </w:tc>
        <w:tc>
          <w:tcPr>
            <w:tcW w:w="6634" w:type="dxa"/>
          </w:tcPr>
          <w:p w:rsidR="00B50D42" w:rsidRPr="00210834" w:rsidRDefault="00B50D42" w:rsidP="002F6E85">
            <w:pPr>
              <w:widowControl w:val="0"/>
              <w:suppressAutoHyphens/>
              <w:autoSpaceDE w:val="0"/>
              <w:spacing w:before="8" w:line="276" w:lineRule="auto"/>
              <w:ind w:right="61"/>
              <w:jc w:val="center"/>
              <w:rPr>
                <w:rFonts w:eastAsia="Meiryo" w:cs="Arial"/>
                <w:color w:val="000000"/>
                <w:spacing w:val="-1"/>
                <w:sz w:val="24"/>
                <w:szCs w:val="24"/>
                <w:lang w:eastAsia="ar-SA"/>
              </w:rPr>
            </w:pPr>
            <w:r w:rsidRPr="00210834">
              <w:rPr>
                <w:rFonts w:eastAsia="Meiryo" w:cs="Arial"/>
                <w:color w:val="000000"/>
                <w:spacing w:val="-1"/>
                <w:sz w:val="24"/>
                <w:szCs w:val="24"/>
                <w:lang w:eastAsia="ar-SA"/>
              </w:rPr>
              <w:t>Add a new clause;</w:t>
            </w:r>
          </w:p>
          <w:p w:rsidR="00B50D42" w:rsidRPr="00210834" w:rsidRDefault="00B50D42" w:rsidP="002F6E85">
            <w:pPr>
              <w:widowControl w:val="0"/>
              <w:suppressAutoHyphens/>
              <w:autoSpaceDE w:val="0"/>
              <w:spacing w:before="8" w:line="276" w:lineRule="auto"/>
              <w:ind w:right="61"/>
              <w:jc w:val="center"/>
              <w:rPr>
                <w:rFonts w:eastAsia="Meiryo" w:cs="Arial"/>
                <w:color w:val="000000"/>
                <w:spacing w:val="-1"/>
                <w:sz w:val="24"/>
                <w:szCs w:val="24"/>
                <w:lang w:eastAsia="ar-SA"/>
              </w:rPr>
            </w:pPr>
            <w:r w:rsidRPr="00210834">
              <w:rPr>
                <w:rFonts w:eastAsia="Meiryo" w:cs="Arial"/>
                <w:color w:val="000000"/>
                <w:spacing w:val="-1"/>
                <w:sz w:val="24"/>
                <w:szCs w:val="24"/>
                <w:lang w:eastAsia="ar-SA"/>
              </w:rPr>
              <w:t>The earth electrodes shall be designed and installed by the contractor.</w:t>
            </w:r>
          </w:p>
          <w:p w:rsidR="00B50D42" w:rsidRPr="00210834" w:rsidRDefault="00B50D42" w:rsidP="002F6E85">
            <w:pPr>
              <w:widowControl w:val="0"/>
              <w:suppressAutoHyphens/>
              <w:autoSpaceDE w:val="0"/>
              <w:spacing w:before="8" w:line="276" w:lineRule="auto"/>
              <w:ind w:right="61"/>
              <w:jc w:val="center"/>
              <w:rPr>
                <w:rFonts w:eastAsia="Meiryo" w:cs="Arial"/>
                <w:color w:val="000000"/>
                <w:spacing w:val="-1"/>
                <w:sz w:val="24"/>
                <w:szCs w:val="24"/>
                <w:lang w:eastAsia="ar-SA"/>
              </w:rPr>
            </w:pPr>
            <w:r w:rsidRPr="00210834">
              <w:rPr>
                <w:rFonts w:eastAsia="Meiryo" w:cs="Arial"/>
                <w:color w:val="000000"/>
                <w:spacing w:val="-1"/>
                <w:sz w:val="24"/>
                <w:szCs w:val="24"/>
                <w:lang w:eastAsia="ar-SA"/>
              </w:rPr>
              <w:t>The electrodes shall be rated to carry maximum current equal to the nominal rating and over load specified</w:t>
            </w:r>
            <w:r w:rsidR="00B02C67" w:rsidRPr="00210834">
              <w:rPr>
                <w:rFonts w:eastAsia="Meiryo" w:cs="Arial"/>
                <w:color w:val="000000"/>
                <w:spacing w:val="-1"/>
                <w:sz w:val="24"/>
                <w:szCs w:val="24"/>
                <w:lang w:eastAsia="ar-SA"/>
              </w:rPr>
              <w:t xml:space="preserve"> in the Bid Document.</w:t>
            </w:r>
          </w:p>
        </w:tc>
      </w:tr>
      <w:tr w:rsidR="00A65B32" w:rsidRPr="00210834" w:rsidTr="002F6E85">
        <w:tc>
          <w:tcPr>
            <w:tcW w:w="1255" w:type="dxa"/>
          </w:tcPr>
          <w:p w:rsidR="00A65B32" w:rsidRPr="00210834" w:rsidRDefault="00A65B32" w:rsidP="002F6E85">
            <w:pPr>
              <w:jc w:val="center"/>
              <w:rPr>
                <w:sz w:val="24"/>
                <w:szCs w:val="24"/>
              </w:rPr>
            </w:pPr>
            <w:r w:rsidRPr="00210834">
              <w:rPr>
                <w:sz w:val="24"/>
                <w:szCs w:val="24"/>
              </w:rPr>
              <w:t>Chapter 3</w:t>
            </w:r>
          </w:p>
        </w:tc>
        <w:tc>
          <w:tcPr>
            <w:tcW w:w="1080" w:type="dxa"/>
          </w:tcPr>
          <w:p w:rsidR="00A65B32" w:rsidRPr="00210834" w:rsidRDefault="00A65B32" w:rsidP="002F6E85">
            <w:pPr>
              <w:jc w:val="center"/>
              <w:rPr>
                <w:sz w:val="24"/>
                <w:szCs w:val="24"/>
              </w:rPr>
            </w:pPr>
            <w:r w:rsidRPr="00210834">
              <w:rPr>
                <w:sz w:val="24"/>
                <w:szCs w:val="24"/>
              </w:rPr>
              <w:t>3.2</w:t>
            </w:r>
          </w:p>
        </w:tc>
        <w:tc>
          <w:tcPr>
            <w:tcW w:w="4436" w:type="dxa"/>
          </w:tcPr>
          <w:p w:rsidR="00A65B32" w:rsidRPr="00210834" w:rsidRDefault="00A65B32" w:rsidP="002F6E85">
            <w:pPr>
              <w:jc w:val="center"/>
              <w:rPr>
                <w:sz w:val="24"/>
                <w:szCs w:val="24"/>
              </w:rPr>
            </w:pPr>
            <w:r w:rsidRPr="00210834">
              <w:rPr>
                <w:sz w:val="24"/>
                <w:szCs w:val="24"/>
              </w:rPr>
              <w:t>STANDARDS</w:t>
            </w:r>
          </w:p>
          <w:p w:rsidR="00A65B32" w:rsidRPr="00210834" w:rsidRDefault="00A65B32" w:rsidP="002F6E85">
            <w:pPr>
              <w:jc w:val="center"/>
              <w:rPr>
                <w:sz w:val="24"/>
                <w:szCs w:val="24"/>
              </w:rPr>
            </w:pPr>
          </w:p>
          <w:p w:rsidR="00A65B32" w:rsidRPr="00210834" w:rsidRDefault="00A65B32" w:rsidP="002F6E85">
            <w:pPr>
              <w:jc w:val="center"/>
              <w:rPr>
                <w:sz w:val="24"/>
                <w:szCs w:val="24"/>
              </w:rPr>
            </w:pPr>
            <w:r w:rsidRPr="00210834">
              <w:rPr>
                <w:sz w:val="24"/>
                <w:szCs w:val="24"/>
              </w:rPr>
              <w:t>All equipment and materials, unless otherwise specifically required in the Specification, shall conform to latest revisions of the standards listed in the Specification, in for</w:t>
            </w:r>
            <w:r w:rsidR="00CB7496" w:rsidRPr="00210834">
              <w:rPr>
                <w:sz w:val="24"/>
                <w:szCs w:val="24"/>
              </w:rPr>
              <w:t>ce at the time of signing of the contract</w:t>
            </w:r>
            <w:r w:rsidRPr="00210834">
              <w:rPr>
                <w:sz w:val="24"/>
                <w:szCs w:val="24"/>
              </w:rPr>
              <w:t xml:space="preserve"> for this </w:t>
            </w:r>
            <w:proofErr w:type="gramStart"/>
            <w:r w:rsidRPr="00210834">
              <w:rPr>
                <w:sz w:val="24"/>
                <w:szCs w:val="24"/>
              </w:rPr>
              <w:t xml:space="preserve">project </w:t>
            </w:r>
            <w:r w:rsidR="00CB7496" w:rsidRPr="00210834">
              <w:rPr>
                <w:sz w:val="24"/>
                <w:szCs w:val="24"/>
              </w:rPr>
              <w:t>.</w:t>
            </w:r>
            <w:proofErr w:type="gramEnd"/>
          </w:p>
        </w:tc>
        <w:tc>
          <w:tcPr>
            <w:tcW w:w="6634" w:type="dxa"/>
          </w:tcPr>
          <w:p w:rsidR="00A65B32" w:rsidRPr="00210834" w:rsidRDefault="00A65B32" w:rsidP="002F6E85">
            <w:pPr>
              <w:widowControl w:val="0"/>
              <w:suppressAutoHyphens/>
              <w:autoSpaceDE w:val="0"/>
              <w:spacing w:before="8" w:line="276" w:lineRule="auto"/>
              <w:ind w:right="61"/>
              <w:jc w:val="center"/>
              <w:rPr>
                <w:rFonts w:eastAsia="Meiryo" w:cs="Arial"/>
                <w:color w:val="000000"/>
                <w:spacing w:val="-1"/>
                <w:sz w:val="24"/>
                <w:szCs w:val="24"/>
                <w:lang w:eastAsia="ar-SA"/>
              </w:rPr>
            </w:pPr>
            <w:r w:rsidRPr="00210834">
              <w:rPr>
                <w:rFonts w:eastAsia="Meiryo" w:cs="Arial"/>
                <w:color w:val="000000"/>
                <w:spacing w:val="-1"/>
                <w:sz w:val="24"/>
                <w:szCs w:val="24"/>
                <w:lang w:eastAsia="ar-SA"/>
              </w:rPr>
              <w:t>STANDARDS</w:t>
            </w:r>
          </w:p>
          <w:p w:rsidR="00CB7496" w:rsidRPr="00210834" w:rsidRDefault="00CB7496" w:rsidP="002F6E85">
            <w:pPr>
              <w:widowControl w:val="0"/>
              <w:suppressAutoHyphens/>
              <w:autoSpaceDE w:val="0"/>
              <w:spacing w:before="8" w:line="276" w:lineRule="auto"/>
              <w:ind w:right="61"/>
              <w:jc w:val="center"/>
              <w:rPr>
                <w:rFonts w:eastAsia="Meiryo" w:cs="Arial"/>
                <w:color w:val="000000"/>
                <w:spacing w:val="-1"/>
                <w:sz w:val="24"/>
                <w:szCs w:val="24"/>
                <w:lang w:eastAsia="ar-SA"/>
              </w:rPr>
            </w:pPr>
          </w:p>
          <w:p w:rsidR="00A65B32" w:rsidRPr="00210834" w:rsidRDefault="00A65B32" w:rsidP="002F6E85">
            <w:pPr>
              <w:widowControl w:val="0"/>
              <w:suppressAutoHyphens/>
              <w:autoSpaceDE w:val="0"/>
              <w:spacing w:before="8" w:line="276" w:lineRule="auto"/>
              <w:ind w:right="61"/>
              <w:jc w:val="center"/>
              <w:rPr>
                <w:rFonts w:eastAsia="Meiryo" w:cs="Arial"/>
                <w:color w:val="000000"/>
                <w:spacing w:val="-1"/>
                <w:sz w:val="24"/>
                <w:szCs w:val="24"/>
                <w:lang w:eastAsia="ar-SA"/>
              </w:rPr>
            </w:pPr>
            <w:r w:rsidRPr="00210834">
              <w:rPr>
                <w:rFonts w:eastAsia="Meiryo" w:cs="Arial"/>
                <w:color w:val="000000"/>
                <w:spacing w:val="-1"/>
                <w:sz w:val="24"/>
                <w:szCs w:val="24"/>
                <w:lang w:eastAsia="ar-SA"/>
              </w:rPr>
              <w:t>All equipment and materials, unless otherwise specifically required in the Specification, shall conform to latest revisions of the standards listed in the Specification, in force</w:t>
            </w:r>
            <w:r w:rsidR="00CB7496" w:rsidRPr="00210834">
              <w:rPr>
                <w:rFonts w:eastAsia="Meiryo" w:cs="Arial"/>
                <w:color w:val="000000"/>
                <w:spacing w:val="-1"/>
                <w:sz w:val="24"/>
                <w:szCs w:val="24"/>
                <w:lang w:eastAsia="ar-SA"/>
              </w:rPr>
              <w:t xml:space="preserve"> 15 days before the deadline </w:t>
            </w:r>
            <w:proofErr w:type="gramStart"/>
            <w:r w:rsidR="00CB7496" w:rsidRPr="00210834">
              <w:rPr>
                <w:rFonts w:eastAsia="Meiryo" w:cs="Arial"/>
                <w:color w:val="000000"/>
                <w:spacing w:val="-1"/>
                <w:sz w:val="24"/>
                <w:szCs w:val="24"/>
                <w:lang w:eastAsia="ar-SA"/>
              </w:rPr>
              <w:t>for  submission</w:t>
            </w:r>
            <w:proofErr w:type="gramEnd"/>
            <w:r w:rsidR="00CB7496" w:rsidRPr="00210834">
              <w:rPr>
                <w:rFonts w:eastAsia="Meiryo" w:cs="Arial"/>
                <w:color w:val="000000"/>
                <w:spacing w:val="-1"/>
                <w:sz w:val="24"/>
                <w:szCs w:val="24"/>
                <w:lang w:eastAsia="ar-SA"/>
              </w:rPr>
              <w:t xml:space="preserve"> of second </w:t>
            </w:r>
            <w:r w:rsidRPr="00210834">
              <w:rPr>
                <w:rFonts w:eastAsia="Meiryo" w:cs="Arial"/>
                <w:color w:val="000000"/>
                <w:spacing w:val="-1"/>
                <w:sz w:val="24"/>
                <w:szCs w:val="24"/>
                <w:lang w:eastAsia="ar-SA"/>
              </w:rPr>
              <w:t xml:space="preserve">stage </w:t>
            </w:r>
            <w:r w:rsidR="00CB7496" w:rsidRPr="00210834">
              <w:rPr>
                <w:rFonts w:eastAsia="Meiryo" w:cs="Arial"/>
                <w:color w:val="000000"/>
                <w:spacing w:val="-1"/>
                <w:sz w:val="24"/>
                <w:szCs w:val="24"/>
                <w:lang w:eastAsia="ar-SA"/>
              </w:rPr>
              <w:t xml:space="preserve">price </w:t>
            </w:r>
            <w:r w:rsidRPr="00210834">
              <w:rPr>
                <w:rFonts w:eastAsia="Meiryo" w:cs="Arial"/>
                <w:color w:val="000000"/>
                <w:spacing w:val="-1"/>
                <w:sz w:val="24"/>
                <w:szCs w:val="24"/>
                <w:lang w:eastAsia="ar-SA"/>
              </w:rPr>
              <w:t xml:space="preserve">bid </w:t>
            </w:r>
            <w:r w:rsidR="00CB7496" w:rsidRPr="00210834">
              <w:rPr>
                <w:rFonts w:eastAsia="Meiryo" w:cs="Arial"/>
                <w:color w:val="000000"/>
                <w:spacing w:val="-1"/>
                <w:sz w:val="24"/>
                <w:szCs w:val="24"/>
                <w:lang w:eastAsia="ar-SA"/>
              </w:rPr>
              <w:t>for this project.</w:t>
            </w:r>
          </w:p>
        </w:tc>
      </w:tr>
      <w:tr w:rsidR="005004B1" w:rsidRPr="00210834" w:rsidTr="002F6E85">
        <w:tc>
          <w:tcPr>
            <w:tcW w:w="1255" w:type="dxa"/>
          </w:tcPr>
          <w:p w:rsidR="005004B1" w:rsidRPr="00210834" w:rsidRDefault="005004B1" w:rsidP="002F6E85">
            <w:pPr>
              <w:jc w:val="center"/>
              <w:rPr>
                <w:sz w:val="24"/>
                <w:szCs w:val="24"/>
              </w:rPr>
            </w:pPr>
            <w:r w:rsidRPr="00210834">
              <w:rPr>
                <w:sz w:val="24"/>
                <w:szCs w:val="24"/>
              </w:rPr>
              <w:t>Chapter 3</w:t>
            </w:r>
          </w:p>
        </w:tc>
        <w:tc>
          <w:tcPr>
            <w:tcW w:w="1080" w:type="dxa"/>
          </w:tcPr>
          <w:p w:rsidR="005004B1" w:rsidRPr="00210834" w:rsidRDefault="005004B1" w:rsidP="002F6E85">
            <w:pPr>
              <w:jc w:val="center"/>
              <w:rPr>
                <w:sz w:val="24"/>
                <w:szCs w:val="24"/>
              </w:rPr>
            </w:pPr>
            <w:r w:rsidRPr="00210834">
              <w:rPr>
                <w:sz w:val="24"/>
                <w:szCs w:val="24"/>
              </w:rPr>
              <w:t>3.2.3</w:t>
            </w:r>
          </w:p>
        </w:tc>
        <w:tc>
          <w:tcPr>
            <w:tcW w:w="4436" w:type="dxa"/>
          </w:tcPr>
          <w:p w:rsidR="005004B1" w:rsidRPr="00210834" w:rsidRDefault="005004B1" w:rsidP="002F6E85">
            <w:pPr>
              <w:jc w:val="center"/>
              <w:rPr>
                <w:sz w:val="24"/>
                <w:szCs w:val="24"/>
              </w:rPr>
            </w:pPr>
            <w:r w:rsidRPr="00210834">
              <w:rPr>
                <w:sz w:val="24"/>
                <w:szCs w:val="24"/>
              </w:rPr>
              <w:t>CIRCUIT BREAKERS</w:t>
            </w:r>
          </w:p>
        </w:tc>
        <w:tc>
          <w:tcPr>
            <w:tcW w:w="6634" w:type="dxa"/>
          </w:tcPr>
          <w:p w:rsidR="005004B1" w:rsidRPr="00210834" w:rsidRDefault="005004B1" w:rsidP="002F6E85">
            <w:pPr>
              <w:widowControl w:val="0"/>
              <w:suppressAutoHyphens/>
              <w:autoSpaceDE w:val="0"/>
              <w:spacing w:before="8" w:line="276" w:lineRule="auto"/>
              <w:ind w:right="61"/>
              <w:jc w:val="center"/>
              <w:rPr>
                <w:rFonts w:eastAsia="Meiryo" w:cs="Arial"/>
                <w:color w:val="000000"/>
                <w:spacing w:val="-1"/>
                <w:sz w:val="24"/>
                <w:szCs w:val="24"/>
                <w:lang w:eastAsia="ar-SA"/>
              </w:rPr>
            </w:pPr>
            <w:r w:rsidRPr="00210834">
              <w:rPr>
                <w:rFonts w:eastAsia="Meiryo" w:cs="Arial"/>
                <w:color w:val="000000"/>
                <w:spacing w:val="-1"/>
                <w:sz w:val="24"/>
                <w:szCs w:val="24"/>
                <w:lang w:eastAsia="ar-SA"/>
              </w:rPr>
              <w:t>Pl add at end</w:t>
            </w:r>
          </w:p>
          <w:p w:rsidR="005004B1" w:rsidRPr="00210834" w:rsidRDefault="005004B1" w:rsidP="002F6E85">
            <w:pPr>
              <w:widowControl w:val="0"/>
              <w:suppressAutoHyphens/>
              <w:autoSpaceDE w:val="0"/>
              <w:spacing w:before="8" w:line="276" w:lineRule="auto"/>
              <w:ind w:right="61"/>
              <w:jc w:val="center"/>
              <w:rPr>
                <w:rFonts w:eastAsia="Meiryo" w:cs="Arial"/>
                <w:color w:val="000000"/>
                <w:spacing w:val="-1"/>
                <w:sz w:val="24"/>
                <w:szCs w:val="24"/>
                <w:lang w:eastAsia="ar-SA"/>
              </w:rPr>
            </w:pPr>
            <w:r w:rsidRPr="00210834">
              <w:rPr>
                <w:rFonts w:eastAsia="Meiryo" w:cs="Arial"/>
                <w:color w:val="000000"/>
                <w:spacing w:val="-1"/>
                <w:sz w:val="24"/>
                <w:szCs w:val="24"/>
                <w:lang w:eastAsia="ar-SA"/>
              </w:rPr>
              <w:t>IEC 62271-300   Seismic Qualification of</w:t>
            </w:r>
          </w:p>
          <w:p w:rsidR="005004B1" w:rsidRPr="00210834" w:rsidRDefault="005004B1" w:rsidP="002F6E85">
            <w:pPr>
              <w:widowControl w:val="0"/>
              <w:suppressAutoHyphens/>
              <w:autoSpaceDE w:val="0"/>
              <w:spacing w:before="8" w:line="276" w:lineRule="auto"/>
              <w:ind w:right="61"/>
              <w:jc w:val="center"/>
              <w:rPr>
                <w:rFonts w:eastAsia="Meiryo" w:cs="Arial"/>
                <w:color w:val="000000"/>
                <w:spacing w:val="-1"/>
                <w:sz w:val="24"/>
                <w:szCs w:val="24"/>
                <w:lang w:eastAsia="ar-SA"/>
              </w:rPr>
            </w:pPr>
            <w:r w:rsidRPr="00210834">
              <w:rPr>
                <w:rFonts w:eastAsia="Meiryo" w:cs="Arial"/>
                <w:color w:val="000000"/>
                <w:spacing w:val="-1"/>
                <w:sz w:val="24"/>
                <w:szCs w:val="24"/>
                <w:lang w:eastAsia="ar-SA"/>
              </w:rPr>
              <w:t>Alternating Current Circuit</w:t>
            </w:r>
          </w:p>
          <w:p w:rsidR="005004B1" w:rsidRPr="00210834" w:rsidRDefault="005004B1" w:rsidP="002F6E85">
            <w:pPr>
              <w:widowControl w:val="0"/>
              <w:suppressAutoHyphens/>
              <w:autoSpaceDE w:val="0"/>
              <w:spacing w:before="8" w:line="276" w:lineRule="auto"/>
              <w:ind w:right="61"/>
              <w:jc w:val="center"/>
              <w:rPr>
                <w:rFonts w:eastAsia="Meiryo" w:cs="Arial"/>
                <w:color w:val="000000"/>
                <w:spacing w:val="-1"/>
                <w:sz w:val="24"/>
                <w:szCs w:val="24"/>
                <w:lang w:eastAsia="ar-SA"/>
              </w:rPr>
            </w:pPr>
            <w:r w:rsidRPr="00210834">
              <w:rPr>
                <w:rFonts w:eastAsia="Meiryo" w:cs="Arial"/>
                <w:color w:val="000000"/>
                <w:spacing w:val="-1"/>
                <w:sz w:val="24"/>
                <w:szCs w:val="24"/>
                <w:lang w:eastAsia="ar-SA"/>
              </w:rPr>
              <w:t>Breakers</w:t>
            </w:r>
          </w:p>
        </w:tc>
      </w:tr>
      <w:tr w:rsidR="00133160" w:rsidRPr="00210834" w:rsidTr="002F6E85">
        <w:tc>
          <w:tcPr>
            <w:tcW w:w="1255" w:type="dxa"/>
          </w:tcPr>
          <w:p w:rsidR="00133160" w:rsidRPr="00210834" w:rsidRDefault="00133160" w:rsidP="002F6E85">
            <w:pPr>
              <w:jc w:val="center"/>
              <w:rPr>
                <w:sz w:val="24"/>
                <w:szCs w:val="24"/>
              </w:rPr>
            </w:pPr>
            <w:r w:rsidRPr="00210834">
              <w:rPr>
                <w:sz w:val="24"/>
                <w:szCs w:val="24"/>
              </w:rPr>
              <w:t>Chapter 3</w:t>
            </w:r>
          </w:p>
        </w:tc>
        <w:tc>
          <w:tcPr>
            <w:tcW w:w="1080" w:type="dxa"/>
          </w:tcPr>
          <w:p w:rsidR="00133160" w:rsidRPr="00210834" w:rsidRDefault="00133160" w:rsidP="002F6E85">
            <w:pPr>
              <w:jc w:val="center"/>
              <w:rPr>
                <w:sz w:val="24"/>
                <w:szCs w:val="24"/>
              </w:rPr>
            </w:pPr>
            <w:r w:rsidRPr="00210834">
              <w:rPr>
                <w:sz w:val="24"/>
                <w:szCs w:val="24"/>
              </w:rPr>
              <w:t>3.2.6</w:t>
            </w:r>
          </w:p>
        </w:tc>
        <w:tc>
          <w:tcPr>
            <w:tcW w:w="4436" w:type="dxa"/>
          </w:tcPr>
          <w:p w:rsidR="00133160" w:rsidRPr="00210834" w:rsidRDefault="00133160" w:rsidP="002F6E85">
            <w:pPr>
              <w:jc w:val="center"/>
              <w:rPr>
                <w:sz w:val="24"/>
                <w:szCs w:val="24"/>
              </w:rPr>
            </w:pPr>
            <w:r w:rsidRPr="00210834">
              <w:rPr>
                <w:sz w:val="24"/>
                <w:szCs w:val="24"/>
              </w:rPr>
              <w:t>IEC-99</w:t>
            </w:r>
            <w:proofErr w:type="gramStart"/>
            <w:r w:rsidRPr="00210834">
              <w:rPr>
                <w:sz w:val="24"/>
                <w:szCs w:val="24"/>
              </w:rPr>
              <w:t>,99</w:t>
            </w:r>
            <w:proofErr w:type="gramEnd"/>
            <w:r w:rsidRPr="00210834">
              <w:rPr>
                <w:sz w:val="24"/>
                <w:szCs w:val="24"/>
              </w:rPr>
              <w:t>-1     Non- linear resistor type Arrestors for AC systems.</w:t>
            </w:r>
          </w:p>
        </w:tc>
        <w:tc>
          <w:tcPr>
            <w:tcW w:w="6634" w:type="dxa"/>
          </w:tcPr>
          <w:p w:rsidR="00133160" w:rsidRPr="00210834" w:rsidRDefault="00133160" w:rsidP="002F6E85">
            <w:pPr>
              <w:widowControl w:val="0"/>
              <w:suppressAutoHyphens/>
              <w:autoSpaceDE w:val="0"/>
              <w:spacing w:before="8" w:line="276" w:lineRule="auto"/>
              <w:ind w:right="61"/>
              <w:jc w:val="center"/>
              <w:rPr>
                <w:rFonts w:eastAsia="Meiryo" w:cs="Arial"/>
                <w:color w:val="000000"/>
                <w:spacing w:val="-1"/>
                <w:sz w:val="24"/>
                <w:szCs w:val="24"/>
                <w:lang w:eastAsia="ar-SA"/>
              </w:rPr>
            </w:pPr>
            <w:r w:rsidRPr="00210834">
              <w:rPr>
                <w:rFonts w:eastAsia="Meiryo" w:cs="Arial"/>
                <w:color w:val="000000"/>
                <w:spacing w:val="-1"/>
                <w:sz w:val="24"/>
                <w:szCs w:val="24"/>
                <w:lang w:eastAsia="ar-SA"/>
              </w:rPr>
              <w:t xml:space="preserve">IEC-60099, 99-1,99-4    </w:t>
            </w:r>
            <w:r w:rsidRPr="00210834">
              <w:rPr>
                <w:sz w:val="24"/>
                <w:szCs w:val="24"/>
              </w:rPr>
              <w:t>Non- linear resistor type Arrestors for AC systems</w:t>
            </w:r>
          </w:p>
        </w:tc>
      </w:tr>
      <w:tr w:rsidR="00164067" w:rsidRPr="00210834" w:rsidTr="002F6E85">
        <w:tc>
          <w:tcPr>
            <w:tcW w:w="1255" w:type="dxa"/>
          </w:tcPr>
          <w:p w:rsidR="00164067" w:rsidRPr="00210834" w:rsidRDefault="00164067" w:rsidP="002F6E85">
            <w:pPr>
              <w:jc w:val="center"/>
              <w:rPr>
                <w:sz w:val="24"/>
                <w:szCs w:val="24"/>
              </w:rPr>
            </w:pPr>
            <w:r w:rsidRPr="00210834">
              <w:rPr>
                <w:sz w:val="24"/>
                <w:szCs w:val="24"/>
              </w:rPr>
              <w:t>Chapter 4</w:t>
            </w:r>
          </w:p>
        </w:tc>
        <w:tc>
          <w:tcPr>
            <w:tcW w:w="1080" w:type="dxa"/>
          </w:tcPr>
          <w:p w:rsidR="00164067" w:rsidRPr="00210834" w:rsidRDefault="00164067" w:rsidP="002F6E85">
            <w:pPr>
              <w:jc w:val="center"/>
              <w:rPr>
                <w:sz w:val="24"/>
                <w:szCs w:val="24"/>
              </w:rPr>
            </w:pPr>
            <w:r w:rsidRPr="00210834">
              <w:rPr>
                <w:sz w:val="24"/>
                <w:szCs w:val="24"/>
              </w:rPr>
              <w:t>4.1.1</w:t>
            </w:r>
          </w:p>
        </w:tc>
        <w:tc>
          <w:tcPr>
            <w:tcW w:w="4436" w:type="dxa"/>
          </w:tcPr>
          <w:p w:rsidR="00164067" w:rsidRPr="00210834" w:rsidRDefault="00164067" w:rsidP="002F6E85">
            <w:pPr>
              <w:jc w:val="center"/>
              <w:rPr>
                <w:sz w:val="24"/>
                <w:szCs w:val="24"/>
              </w:rPr>
            </w:pPr>
            <w:r w:rsidRPr="00210834">
              <w:rPr>
                <w:sz w:val="24"/>
                <w:szCs w:val="24"/>
              </w:rPr>
              <w:t xml:space="preserve">The Power Transmission rating is defined as 1300 MW at </w:t>
            </w:r>
            <w:proofErr w:type="spellStart"/>
            <w:r w:rsidRPr="00210834">
              <w:rPr>
                <w:sz w:val="24"/>
                <w:szCs w:val="24"/>
              </w:rPr>
              <w:t>Nowshera</w:t>
            </w:r>
            <w:proofErr w:type="spellEnd"/>
            <w:r w:rsidRPr="00210834">
              <w:rPr>
                <w:sz w:val="24"/>
                <w:szCs w:val="24"/>
              </w:rPr>
              <w:t xml:space="preserve">. </w:t>
            </w:r>
            <w:proofErr w:type="gramStart"/>
            <w:r w:rsidRPr="00210834">
              <w:rPr>
                <w:sz w:val="24"/>
                <w:szCs w:val="24"/>
              </w:rPr>
              <w:t>Accordingly ,</w:t>
            </w:r>
            <w:proofErr w:type="gramEnd"/>
            <w:r w:rsidRPr="00210834">
              <w:rPr>
                <w:sz w:val="24"/>
                <w:szCs w:val="24"/>
              </w:rPr>
              <w:t xml:space="preserve"> </w:t>
            </w:r>
            <w:proofErr w:type="spellStart"/>
            <w:r w:rsidRPr="00210834">
              <w:rPr>
                <w:sz w:val="24"/>
                <w:szCs w:val="24"/>
              </w:rPr>
              <w:t>Sangtuda</w:t>
            </w:r>
            <w:proofErr w:type="spellEnd"/>
            <w:r w:rsidRPr="00210834">
              <w:rPr>
                <w:sz w:val="24"/>
                <w:szCs w:val="24"/>
              </w:rPr>
              <w:t xml:space="preserve"> converter station shall be suitably rated.</w:t>
            </w:r>
          </w:p>
        </w:tc>
        <w:tc>
          <w:tcPr>
            <w:tcW w:w="6634" w:type="dxa"/>
          </w:tcPr>
          <w:p w:rsidR="000E7723" w:rsidRPr="00210834" w:rsidRDefault="00164067" w:rsidP="00591D1E">
            <w:pPr>
              <w:jc w:val="center"/>
              <w:rPr>
                <w:sz w:val="24"/>
                <w:szCs w:val="24"/>
              </w:rPr>
            </w:pPr>
            <w:r w:rsidRPr="00210834">
              <w:rPr>
                <w:sz w:val="24"/>
                <w:szCs w:val="24"/>
              </w:rPr>
              <w:t xml:space="preserve">The Power Transmission rating is defined as 1300 MW at </w:t>
            </w:r>
            <w:proofErr w:type="spellStart"/>
            <w:r w:rsidRPr="00210834">
              <w:rPr>
                <w:sz w:val="24"/>
                <w:szCs w:val="24"/>
              </w:rPr>
              <w:t>Nowshera</w:t>
            </w:r>
            <w:proofErr w:type="spellEnd"/>
            <w:r w:rsidRPr="00210834">
              <w:rPr>
                <w:sz w:val="24"/>
                <w:szCs w:val="24"/>
              </w:rPr>
              <w:t xml:space="preserve">. </w:t>
            </w:r>
            <w:proofErr w:type="gramStart"/>
            <w:r w:rsidRPr="00210834">
              <w:rPr>
                <w:sz w:val="24"/>
                <w:szCs w:val="24"/>
              </w:rPr>
              <w:t>Accordingly ,</w:t>
            </w:r>
            <w:proofErr w:type="gramEnd"/>
            <w:r w:rsidRPr="00210834">
              <w:rPr>
                <w:sz w:val="24"/>
                <w:szCs w:val="24"/>
              </w:rPr>
              <w:t xml:space="preserve"> </w:t>
            </w:r>
            <w:proofErr w:type="spellStart"/>
            <w:r w:rsidRPr="00210834">
              <w:rPr>
                <w:sz w:val="24"/>
                <w:szCs w:val="24"/>
              </w:rPr>
              <w:t>Sangtuda</w:t>
            </w:r>
            <w:proofErr w:type="spellEnd"/>
            <w:r w:rsidRPr="00210834">
              <w:rPr>
                <w:sz w:val="24"/>
                <w:szCs w:val="24"/>
              </w:rPr>
              <w:t xml:space="preserve"> converter station shall be suitably rated.</w:t>
            </w:r>
            <w:r w:rsidR="00A07E46" w:rsidRPr="00210834">
              <w:rPr>
                <w:sz w:val="24"/>
                <w:szCs w:val="24"/>
              </w:rPr>
              <w:t xml:space="preserve"> The Power transmission capability shall be determined by measurement using metering accuracy instrumentation at the DC bus of the </w:t>
            </w:r>
            <w:proofErr w:type="gramStart"/>
            <w:r w:rsidR="00A07E46" w:rsidRPr="00210834">
              <w:rPr>
                <w:sz w:val="24"/>
                <w:szCs w:val="24"/>
              </w:rPr>
              <w:t>Inverter  Converter</w:t>
            </w:r>
            <w:proofErr w:type="gramEnd"/>
            <w:r w:rsidR="00A07E46" w:rsidRPr="00210834">
              <w:rPr>
                <w:sz w:val="24"/>
                <w:szCs w:val="24"/>
              </w:rPr>
              <w:t xml:space="preserve"> Stations.</w:t>
            </w:r>
          </w:p>
        </w:tc>
      </w:tr>
      <w:tr w:rsidR="000E7723" w:rsidRPr="00210834" w:rsidTr="002F6E85">
        <w:tc>
          <w:tcPr>
            <w:tcW w:w="1255" w:type="dxa"/>
          </w:tcPr>
          <w:p w:rsidR="000E7723" w:rsidRPr="00210834" w:rsidRDefault="000E7723" w:rsidP="002F6E85">
            <w:pPr>
              <w:jc w:val="center"/>
              <w:rPr>
                <w:b/>
                <w:sz w:val="24"/>
                <w:szCs w:val="24"/>
              </w:rPr>
            </w:pPr>
            <w:r w:rsidRPr="00210834">
              <w:rPr>
                <w:b/>
                <w:sz w:val="24"/>
                <w:szCs w:val="24"/>
              </w:rPr>
              <w:lastRenderedPageBreak/>
              <w:t>Section/</w:t>
            </w:r>
          </w:p>
          <w:p w:rsidR="000E7723" w:rsidRPr="00210834" w:rsidRDefault="000E7723" w:rsidP="002F6E85">
            <w:pPr>
              <w:jc w:val="center"/>
              <w:rPr>
                <w:sz w:val="24"/>
                <w:szCs w:val="24"/>
              </w:rPr>
            </w:pPr>
            <w:r w:rsidRPr="00210834">
              <w:rPr>
                <w:b/>
                <w:sz w:val="24"/>
                <w:szCs w:val="24"/>
              </w:rPr>
              <w:t>Chapter</w:t>
            </w:r>
          </w:p>
        </w:tc>
        <w:tc>
          <w:tcPr>
            <w:tcW w:w="1080" w:type="dxa"/>
          </w:tcPr>
          <w:p w:rsidR="000E7723" w:rsidRPr="00210834" w:rsidRDefault="000E7723" w:rsidP="002F6E85">
            <w:pPr>
              <w:jc w:val="center"/>
              <w:rPr>
                <w:b/>
                <w:sz w:val="24"/>
                <w:szCs w:val="24"/>
              </w:rPr>
            </w:pPr>
            <w:r w:rsidRPr="00210834">
              <w:rPr>
                <w:b/>
                <w:sz w:val="24"/>
                <w:szCs w:val="24"/>
              </w:rPr>
              <w:t>Clause No</w:t>
            </w:r>
          </w:p>
        </w:tc>
        <w:tc>
          <w:tcPr>
            <w:tcW w:w="4436" w:type="dxa"/>
          </w:tcPr>
          <w:p w:rsidR="000E7723" w:rsidRPr="00210834" w:rsidRDefault="000E7723" w:rsidP="002F6E85">
            <w:pPr>
              <w:jc w:val="center"/>
              <w:rPr>
                <w:b/>
                <w:sz w:val="24"/>
                <w:szCs w:val="24"/>
              </w:rPr>
            </w:pPr>
            <w:r w:rsidRPr="00210834">
              <w:rPr>
                <w:b/>
                <w:sz w:val="24"/>
                <w:szCs w:val="24"/>
              </w:rPr>
              <w:t>Existing Provision</w:t>
            </w:r>
          </w:p>
        </w:tc>
        <w:tc>
          <w:tcPr>
            <w:tcW w:w="6634" w:type="dxa"/>
          </w:tcPr>
          <w:p w:rsidR="000E7723" w:rsidRPr="00210834" w:rsidRDefault="000E7723" w:rsidP="002F6E85">
            <w:pPr>
              <w:widowControl w:val="0"/>
              <w:suppressAutoHyphens/>
              <w:autoSpaceDE w:val="0"/>
              <w:spacing w:before="8" w:line="276" w:lineRule="auto"/>
              <w:ind w:right="61"/>
              <w:jc w:val="center"/>
              <w:rPr>
                <w:rFonts w:eastAsia="Meiryo" w:cs="Arial"/>
                <w:b/>
                <w:color w:val="000000"/>
                <w:spacing w:val="-1"/>
                <w:sz w:val="24"/>
                <w:szCs w:val="24"/>
                <w:lang w:eastAsia="ar-SA"/>
              </w:rPr>
            </w:pPr>
            <w:r w:rsidRPr="00210834">
              <w:rPr>
                <w:rFonts w:eastAsia="Meiryo" w:cs="Arial"/>
                <w:b/>
                <w:color w:val="000000"/>
                <w:spacing w:val="-1"/>
                <w:sz w:val="24"/>
                <w:szCs w:val="24"/>
                <w:lang w:eastAsia="ar-SA"/>
              </w:rPr>
              <w:t>Amended as</w:t>
            </w:r>
          </w:p>
        </w:tc>
      </w:tr>
      <w:tr w:rsidR="00164067" w:rsidRPr="00210834" w:rsidTr="002F6E85">
        <w:tc>
          <w:tcPr>
            <w:tcW w:w="1255" w:type="dxa"/>
          </w:tcPr>
          <w:p w:rsidR="00164067" w:rsidRPr="00210834" w:rsidRDefault="00164067" w:rsidP="002F6E85">
            <w:pPr>
              <w:jc w:val="center"/>
              <w:rPr>
                <w:sz w:val="24"/>
                <w:szCs w:val="24"/>
              </w:rPr>
            </w:pPr>
            <w:r w:rsidRPr="00210834">
              <w:rPr>
                <w:sz w:val="24"/>
                <w:szCs w:val="24"/>
              </w:rPr>
              <w:t>Chapter 4</w:t>
            </w:r>
          </w:p>
        </w:tc>
        <w:tc>
          <w:tcPr>
            <w:tcW w:w="1080" w:type="dxa"/>
          </w:tcPr>
          <w:p w:rsidR="00164067" w:rsidRPr="00210834" w:rsidRDefault="00164067" w:rsidP="002F6E85">
            <w:pPr>
              <w:jc w:val="center"/>
              <w:rPr>
                <w:sz w:val="24"/>
                <w:szCs w:val="24"/>
              </w:rPr>
            </w:pPr>
            <w:r w:rsidRPr="00210834">
              <w:rPr>
                <w:sz w:val="24"/>
                <w:szCs w:val="24"/>
              </w:rPr>
              <w:t>4.1.3</w:t>
            </w:r>
          </w:p>
        </w:tc>
        <w:tc>
          <w:tcPr>
            <w:tcW w:w="4436" w:type="dxa"/>
          </w:tcPr>
          <w:p w:rsidR="00164067" w:rsidRPr="00210834" w:rsidRDefault="00164067" w:rsidP="002F6E85">
            <w:pPr>
              <w:jc w:val="center"/>
              <w:rPr>
                <w:sz w:val="24"/>
                <w:szCs w:val="24"/>
              </w:rPr>
            </w:pPr>
            <w:r w:rsidRPr="00210834">
              <w:rPr>
                <w:sz w:val="24"/>
                <w:szCs w:val="24"/>
              </w:rPr>
              <w:t>The equipment shall be --------------</w:t>
            </w:r>
          </w:p>
          <w:p w:rsidR="00164067" w:rsidRPr="00210834" w:rsidRDefault="00164067" w:rsidP="002F6E85">
            <w:pPr>
              <w:jc w:val="center"/>
              <w:rPr>
                <w:sz w:val="24"/>
                <w:szCs w:val="24"/>
              </w:rPr>
            </w:pPr>
            <w:r w:rsidRPr="00210834">
              <w:rPr>
                <w:sz w:val="24"/>
                <w:szCs w:val="24"/>
              </w:rPr>
              <w:t xml:space="preserve">--------------- </w:t>
            </w:r>
            <w:proofErr w:type="gramStart"/>
            <w:r w:rsidRPr="00210834">
              <w:rPr>
                <w:sz w:val="24"/>
                <w:szCs w:val="24"/>
              </w:rPr>
              <w:t>direction</w:t>
            </w:r>
            <w:proofErr w:type="gramEnd"/>
            <w:r w:rsidRPr="00210834">
              <w:rPr>
                <w:sz w:val="24"/>
                <w:szCs w:val="24"/>
              </w:rPr>
              <w:t xml:space="preserve"> mode ( At </w:t>
            </w:r>
            <w:proofErr w:type="spellStart"/>
            <w:r w:rsidRPr="00210834">
              <w:rPr>
                <w:sz w:val="24"/>
                <w:szCs w:val="24"/>
              </w:rPr>
              <w:t>Nowshera</w:t>
            </w:r>
            <w:proofErr w:type="spellEnd"/>
            <w:r w:rsidRPr="00210834">
              <w:rPr>
                <w:sz w:val="24"/>
                <w:szCs w:val="24"/>
              </w:rPr>
              <w:t xml:space="preserve"> 1300 MW ,+/- 500 kV).</w:t>
            </w:r>
          </w:p>
          <w:p w:rsidR="00164067" w:rsidRPr="00210834" w:rsidRDefault="00164067" w:rsidP="002F6E85">
            <w:pPr>
              <w:jc w:val="center"/>
              <w:rPr>
                <w:sz w:val="24"/>
                <w:szCs w:val="24"/>
              </w:rPr>
            </w:pPr>
          </w:p>
          <w:p w:rsidR="00164067" w:rsidRPr="00210834" w:rsidRDefault="00164067" w:rsidP="002F6E85">
            <w:pPr>
              <w:jc w:val="center"/>
              <w:rPr>
                <w:sz w:val="24"/>
                <w:szCs w:val="24"/>
              </w:rPr>
            </w:pPr>
          </w:p>
          <w:p w:rsidR="00164067" w:rsidRPr="00210834" w:rsidRDefault="00164067" w:rsidP="002F6E85">
            <w:pPr>
              <w:jc w:val="center"/>
              <w:rPr>
                <w:sz w:val="24"/>
                <w:szCs w:val="24"/>
              </w:rPr>
            </w:pPr>
          </w:p>
          <w:p w:rsidR="00164067" w:rsidRPr="00210834" w:rsidRDefault="00164067" w:rsidP="002F6E85">
            <w:pPr>
              <w:jc w:val="center"/>
              <w:rPr>
                <w:sz w:val="24"/>
                <w:szCs w:val="24"/>
              </w:rPr>
            </w:pPr>
          </w:p>
          <w:p w:rsidR="00164067" w:rsidRPr="00210834" w:rsidRDefault="00164067" w:rsidP="002F6E85">
            <w:pPr>
              <w:jc w:val="center"/>
              <w:rPr>
                <w:sz w:val="24"/>
                <w:szCs w:val="24"/>
              </w:rPr>
            </w:pPr>
          </w:p>
          <w:p w:rsidR="00164067" w:rsidRPr="00210834" w:rsidRDefault="00164067" w:rsidP="002F6E85">
            <w:pPr>
              <w:jc w:val="center"/>
              <w:rPr>
                <w:sz w:val="24"/>
                <w:szCs w:val="24"/>
              </w:rPr>
            </w:pPr>
          </w:p>
          <w:p w:rsidR="00164067" w:rsidRPr="00210834" w:rsidRDefault="00164067" w:rsidP="002F6E85">
            <w:pPr>
              <w:jc w:val="center"/>
              <w:rPr>
                <w:sz w:val="24"/>
                <w:szCs w:val="24"/>
              </w:rPr>
            </w:pPr>
          </w:p>
        </w:tc>
        <w:tc>
          <w:tcPr>
            <w:tcW w:w="6634" w:type="dxa"/>
          </w:tcPr>
          <w:p w:rsidR="00164067" w:rsidRPr="00210834" w:rsidRDefault="00164067" w:rsidP="002F6E85">
            <w:pPr>
              <w:widowControl w:val="0"/>
              <w:suppressAutoHyphens/>
              <w:autoSpaceDE w:val="0"/>
              <w:spacing w:before="8" w:line="276" w:lineRule="auto"/>
              <w:ind w:right="61"/>
              <w:jc w:val="center"/>
              <w:rPr>
                <w:rFonts w:eastAsia="Meiryo" w:cs="Arial"/>
                <w:color w:val="000000"/>
                <w:spacing w:val="-1"/>
                <w:sz w:val="24"/>
                <w:szCs w:val="24"/>
                <w:lang w:eastAsia="ar-SA"/>
              </w:rPr>
            </w:pPr>
            <w:r w:rsidRPr="00210834">
              <w:rPr>
                <w:rFonts w:eastAsia="Meiryo" w:cs="Arial"/>
                <w:color w:val="000000"/>
                <w:spacing w:val="-1"/>
                <w:sz w:val="24"/>
                <w:szCs w:val="24"/>
                <w:lang w:eastAsia="ar-SA"/>
              </w:rPr>
              <w:t>Power flow shall be possible in both directions but the equipment shall be designed for rated p</w:t>
            </w:r>
            <w:r w:rsidR="004125C0" w:rsidRPr="00210834">
              <w:rPr>
                <w:rFonts w:eastAsia="Meiryo" w:cs="Arial"/>
                <w:color w:val="000000"/>
                <w:spacing w:val="-1"/>
                <w:sz w:val="24"/>
                <w:szCs w:val="24"/>
                <w:lang w:eastAsia="ar-SA"/>
              </w:rPr>
              <w:t xml:space="preserve">ower flow only from </w:t>
            </w:r>
            <w:proofErr w:type="spellStart"/>
            <w:r w:rsidR="004125C0" w:rsidRPr="00210834">
              <w:rPr>
                <w:rFonts w:eastAsia="Meiryo" w:cs="Arial"/>
                <w:color w:val="000000"/>
                <w:spacing w:val="-1"/>
                <w:sz w:val="24"/>
                <w:szCs w:val="24"/>
                <w:lang w:eastAsia="ar-SA"/>
              </w:rPr>
              <w:t>Sangtuda</w:t>
            </w:r>
            <w:proofErr w:type="spellEnd"/>
            <w:r w:rsidR="004125C0" w:rsidRPr="00210834">
              <w:rPr>
                <w:rFonts w:eastAsia="Meiryo" w:cs="Arial"/>
                <w:color w:val="000000"/>
                <w:spacing w:val="-1"/>
                <w:sz w:val="24"/>
                <w:szCs w:val="24"/>
                <w:lang w:eastAsia="ar-SA"/>
              </w:rPr>
              <w:t xml:space="preserve"> </w:t>
            </w:r>
            <w:r w:rsidRPr="00210834">
              <w:rPr>
                <w:rFonts w:eastAsia="Meiryo" w:cs="Arial"/>
                <w:color w:val="000000"/>
                <w:spacing w:val="-1"/>
                <w:sz w:val="24"/>
                <w:szCs w:val="24"/>
                <w:lang w:eastAsia="ar-SA"/>
              </w:rPr>
              <w:t xml:space="preserve">to </w:t>
            </w:r>
            <w:proofErr w:type="spellStart"/>
            <w:r w:rsidRPr="00210834">
              <w:rPr>
                <w:rFonts w:eastAsia="Meiryo" w:cs="Arial"/>
                <w:color w:val="000000"/>
                <w:spacing w:val="-1"/>
                <w:sz w:val="24"/>
                <w:szCs w:val="24"/>
                <w:lang w:eastAsia="ar-SA"/>
              </w:rPr>
              <w:t>Nowshera</w:t>
            </w:r>
            <w:proofErr w:type="spellEnd"/>
            <w:r w:rsidRPr="00210834">
              <w:rPr>
                <w:rFonts w:eastAsia="Meiryo" w:cs="Arial"/>
                <w:color w:val="000000"/>
                <w:spacing w:val="-1"/>
                <w:sz w:val="24"/>
                <w:szCs w:val="24"/>
                <w:lang w:eastAsia="ar-SA"/>
              </w:rPr>
              <w:t xml:space="preserve">. The rating of the transmission system is defined at Inverter Station in normal power direction mode i.e. </w:t>
            </w:r>
            <w:proofErr w:type="spellStart"/>
            <w:r w:rsidRPr="00210834">
              <w:rPr>
                <w:rFonts w:eastAsia="Meiryo" w:cs="Arial"/>
                <w:color w:val="000000"/>
                <w:spacing w:val="-1"/>
                <w:sz w:val="24"/>
                <w:szCs w:val="24"/>
                <w:lang w:eastAsia="ar-SA"/>
              </w:rPr>
              <w:t>Sangtuda</w:t>
            </w:r>
            <w:proofErr w:type="spellEnd"/>
            <w:r w:rsidRPr="00210834">
              <w:rPr>
                <w:rFonts w:eastAsia="Meiryo" w:cs="Arial"/>
                <w:color w:val="000000"/>
                <w:spacing w:val="-1"/>
                <w:sz w:val="24"/>
                <w:szCs w:val="24"/>
                <w:lang w:eastAsia="ar-SA"/>
              </w:rPr>
              <w:t xml:space="preserve"> to </w:t>
            </w:r>
            <w:proofErr w:type="spellStart"/>
            <w:r w:rsidRPr="00210834">
              <w:rPr>
                <w:rFonts w:eastAsia="Meiryo" w:cs="Arial"/>
                <w:color w:val="000000"/>
                <w:spacing w:val="-1"/>
                <w:sz w:val="24"/>
                <w:szCs w:val="24"/>
                <w:lang w:eastAsia="ar-SA"/>
              </w:rPr>
              <w:t>Nowshera</w:t>
            </w:r>
            <w:proofErr w:type="spellEnd"/>
            <w:r w:rsidRPr="00210834">
              <w:rPr>
                <w:rFonts w:eastAsia="Meiryo" w:cs="Arial"/>
                <w:color w:val="000000"/>
                <w:spacing w:val="-1"/>
                <w:sz w:val="24"/>
                <w:szCs w:val="24"/>
                <w:lang w:eastAsia="ar-SA"/>
              </w:rPr>
              <w:t xml:space="preserve"> ( At </w:t>
            </w:r>
            <w:proofErr w:type="spellStart"/>
            <w:r w:rsidRPr="00210834">
              <w:rPr>
                <w:rFonts w:eastAsia="Meiryo" w:cs="Arial"/>
                <w:color w:val="000000"/>
                <w:spacing w:val="-1"/>
                <w:sz w:val="24"/>
                <w:szCs w:val="24"/>
                <w:lang w:eastAsia="ar-SA"/>
              </w:rPr>
              <w:t>Nowshera</w:t>
            </w:r>
            <w:proofErr w:type="spellEnd"/>
            <w:r w:rsidRPr="00210834">
              <w:rPr>
                <w:rFonts w:eastAsia="Meiryo" w:cs="Arial"/>
                <w:color w:val="000000"/>
                <w:spacing w:val="-1"/>
                <w:sz w:val="24"/>
                <w:szCs w:val="24"/>
                <w:lang w:eastAsia="ar-SA"/>
              </w:rPr>
              <w:t xml:space="preserve"> 1300 MW). The rating of the primary equipment shall not be increased for the purpose of reversed power flow operation. The power transmission capability in the reverse direction shall not be less than the maximum possible within capability of equip</w:t>
            </w:r>
            <w:r w:rsidR="004125C0" w:rsidRPr="00210834">
              <w:rPr>
                <w:rFonts w:eastAsia="Meiryo" w:cs="Arial"/>
                <w:color w:val="000000"/>
                <w:spacing w:val="-1"/>
                <w:sz w:val="24"/>
                <w:szCs w:val="24"/>
                <w:lang w:eastAsia="ar-SA"/>
              </w:rPr>
              <w:t>ment. The contractor shall declare</w:t>
            </w:r>
            <w:r w:rsidRPr="00210834">
              <w:rPr>
                <w:rFonts w:eastAsia="Meiryo" w:cs="Arial"/>
                <w:color w:val="000000"/>
                <w:spacing w:val="-1"/>
                <w:sz w:val="24"/>
                <w:szCs w:val="24"/>
                <w:lang w:eastAsia="ar-SA"/>
              </w:rPr>
              <w:t xml:space="preserve"> the value of reverse power in </w:t>
            </w:r>
            <w:proofErr w:type="spellStart"/>
            <w:r w:rsidRPr="00210834">
              <w:rPr>
                <w:rFonts w:eastAsia="Meiryo" w:cs="Arial"/>
                <w:color w:val="000000"/>
                <w:spacing w:val="-1"/>
                <w:sz w:val="24"/>
                <w:szCs w:val="24"/>
                <w:lang w:eastAsia="ar-SA"/>
              </w:rPr>
              <w:t>it’s</w:t>
            </w:r>
            <w:proofErr w:type="spellEnd"/>
            <w:r w:rsidRPr="00210834">
              <w:rPr>
                <w:rFonts w:eastAsia="Meiryo" w:cs="Arial"/>
                <w:color w:val="000000"/>
                <w:spacing w:val="-1"/>
                <w:sz w:val="24"/>
                <w:szCs w:val="24"/>
                <w:lang w:eastAsia="ar-SA"/>
              </w:rPr>
              <w:t xml:space="preserve"> first stage bid along with main circuit report. .</w:t>
            </w:r>
          </w:p>
        </w:tc>
      </w:tr>
      <w:tr w:rsidR="00164067" w:rsidRPr="00210834" w:rsidTr="002F6E85">
        <w:tc>
          <w:tcPr>
            <w:tcW w:w="1255" w:type="dxa"/>
          </w:tcPr>
          <w:p w:rsidR="00164067" w:rsidRPr="00210834" w:rsidRDefault="00164067" w:rsidP="002F6E85">
            <w:pPr>
              <w:jc w:val="center"/>
              <w:rPr>
                <w:sz w:val="24"/>
                <w:szCs w:val="24"/>
              </w:rPr>
            </w:pPr>
            <w:r w:rsidRPr="00210834">
              <w:rPr>
                <w:sz w:val="24"/>
                <w:szCs w:val="24"/>
              </w:rPr>
              <w:t>Chapter 4</w:t>
            </w:r>
          </w:p>
        </w:tc>
        <w:tc>
          <w:tcPr>
            <w:tcW w:w="1080" w:type="dxa"/>
          </w:tcPr>
          <w:p w:rsidR="00164067" w:rsidRPr="00210834" w:rsidRDefault="00164067" w:rsidP="002F6E85">
            <w:pPr>
              <w:jc w:val="center"/>
              <w:rPr>
                <w:sz w:val="24"/>
                <w:szCs w:val="24"/>
              </w:rPr>
            </w:pPr>
            <w:r w:rsidRPr="00210834">
              <w:rPr>
                <w:sz w:val="24"/>
                <w:szCs w:val="24"/>
              </w:rPr>
              <w:t>4.1.5</w:t>
            </w:r>
          </w:p>
        </w:tc>
        <w:tc>
          <w:tcPr>
            <w:tcW w:w="4436" w:type="dxa"/>
          </w:tcPr>
          <w:p w:rsidR="00164067" w:rsidRPr="00210834" w:rsidRDefault="00164067" w:rsidP="002F6E85">
            <w:pPr>
              <w:jc w:val="center"/>
              <w:rPr>
                <w:sz w:val="24"/>
                <w:szCs w:val="24"/>
              </w:rPr>
            </w:pPr>
            <w:r w:rsidRPr="00210834">
              <w:rPr>
                <w:sz w:val="24"/>
                <w:szCs w:val="24"/>
              </w:rPr>
              <w:t>----- Lower power than 65 MW----</w:t>
            </w:r>
          </w:p>
          <w:p w:rsidR="00164067" w:rsidRPr="00210834" w:rsidRDefault="00164067" w:rsidP="002F6E85">
            <w:pPr>
              <w:jc w:val="center"/>
              <w:rPr>
                <w:sz w:val="24"/>
                <w:szCs w:val="24"/>
              </w:rPr>
            </w:pPr>
            <w:r w:rsidRPr="00210834">
              <w:rPr>
                <w:sz w:val="24"/>
                <w:szCs w:val="24"/>
              </w:rPr>
              <w:t>Power rating at voltages between +/- 5%.</w:t>
            </w:r>
          </w:p>
        </w:tc>
        <w:tc>
          <w:tcPr>
            <w:tcW w:w="6634" w:type="dxa"/>
          </w:tcPr>
          <w:p w:rsidR="00164067" w:rsidRPr="00210834" w:rsidRDefault="00164067" w:rsidP="002F6E85">
            <w:pPr>
              <w:widowControl w:val="0"/>
              <w:suppressAutoHyphens/>
              <w:autoSpaceDE w:val="0"/>
              <w:spacing w:before="8" w:line="276" w:lineRule="auto"/>
              <w:ind w:right="61"/>
              <w:jc w:val="center"/>
              <w:rPr>
                <w:rFonts w:eastAsia="Meiryo" w:cs="Arial"/>
                <w:color w:val="000000"/>
                <w:spacing w:val="-1"/>
                <w:sz w:val="24"/>
                <w:szCs w:val="24"/>
                <w:lang w:eastAsia="ar-SA"/>
              </w:rPr>
            </w:pPr>
            <w:r w:rsidRPr="00210834">
              <w:rPr>
                <w:rFonts w:eastAsia="Meiryo" w:cs="Arial"/>
                <w:color w:val="000000"/>
                <w:spacing w:val="-1"/>
                <w:sz w:val="24"/>
                <w:szCs w:val="24"/>
                <w:lang w:eastAsia="ar-SA"/>
              </w:rPr>
              <w:t xml:space="preserve">Lower power than 65 MW in monopolar mode may be required for start up of HVDC. Redundant coolers are the cooler groups (for thyristor valves and converter transformer) required for operation beyond 1.0 </w:t>
            </w:r>
            <w:proofErr w:type="spellStart"/>
            <w:r w:rsidRPr="00210834">
              <w:rPr>
                <w:rFonts w:eastAsia="Meiryo" w:cs="Arial"/>
                <w:color w:val="000000"/>
                <w:spacing w:val="-1"/>
                <w:sz w:val="24"/>
                <w:szCs w:val="24"/>
                <w:lang w:eastAsia="ar-SA"/>
              </w:rPr>
              <w:t>pu</w:t>
            </w:r>
            <w:proofErr w:type="spellEnd"/>
            <w:r w:rsidRPr="00210834">
              <w:rPr>
                <w:rFonts w:eastAsia="Meiryo" w:cs="Arial"/>
                <w:color w:val="000000"/>
                <w:spacing w:val="-1"/>
                <w:sz w:val="24"/>
                <w:szCs w:val="24"/>
                <w:lang w:eastAsia="ar-SA"/>
              </w:rPr>
              <w:t xml:space="preserve"> of HVDC power rating at voltages between +/- 5% . However, for the first 2 hrs of operation above 1.0 </w:t>
            </w:r>
            <w:proofErr w:type="spellStart"/>
            <w:r w:rsidRPr="00210834">
              <w:rPr>
                <w:rFonts w:eastAsia="Meiryo" w:cs="Arial"/>
                <w:color w:val="000000"/>
                <w:spacing w:val="-1"/>
                <w:sz w:val="24"/>
                <w:szCs w:val="24"/>
                <w:lang w:eastAsia="ar-SA"/>
              </w:rPr>
              <w:t>pu</w:t>
            </w:r>
            <w:proofErr w:type="spellEnd"/>
            <w:r w:rsidRPr="00210834">
              <w:rPr>
                <w:rFonts w:eastAsia="Meiryo" w:cs="Arial"/>
                <w:color w:val="000000"/>
                <w:spacing w:val="-1"/>
                <w:sz w:val="24"/>
                <w:szCs w:val="24"/>
                <w:lang w:eastAsia="ar-SA"/>
              </w:rPr>
              <w:t xml:space="preserve"> up to </w:t>
            </w:r>
            <w:proofErr w:type="gramStart"/>
            <w:r w:rsidRPr="00210834">
              <w:rPr>
                <w:rFonts w:eastAsia="Meiryo" w:cs="Arial"/>
                <w:color w:val="000000"/>
                <w:spacing w:val="-1"/>
                <w:sz w:val="24"/>
                <w:szCs w:val="24"/>
                <w:lang w:eastAsia="ar-SA"/>
              </w:rPr>
              <w:t xml:space="preserve">1.15  </w:t>
            </w:r>
            <w:proofErr w:type="spellStart"/>
            <w:r w:rsidRPr="00210834">
              <w:rPr>
                <w:rFonts w:eastAsia="Meiryo" w:cs="Arial"/>
                <w:color w:val="000000"/>
                <w:spacing w:val="-1"/>
                <w:sz w:val="24"/>
                <w:szCs w:val="24"/>
                <w:lang w:eastAsia="ar-SA"/>
              </w:rPr>
              <w:t>pu</w:t>
            </w:r>
            <w:proofErr w:type="spellEnd"/>
            <w:proofErr w:type="gramEnd"/>
            <w:r w:rsidRPr="00210834">
              <w:rPr>
                <w:rFonts w:eastAsia="Meiryo" w:cs="Arial"/>
                <w:color w:val="000000"/>
                <w:spacing w:val="-1"/>
                <w:sz w:val="24"/>
                <w:szCs w:val="24"/>
                <w:lang w:eastAsia="ar-SA"/>
              </w:rPr>
              <w:t>, the redundant coolers shall not be available.</w:t>
            </w:r>
          </w:p>
          <w:p w:rsidR="00164067" w:rsidRPr="00210834" w:rsidRDefault="00164067" w:rsidP="002F6E85">
            <w:pPr>
              <w:widowControl w:val="0"/>
              <w:suppressAutoHyphens/>
              <w:autoSpaceDE w:val="0"/>
              <w:spacing w:before="8" w:line="276" w:lineRule="auto"/>
              <w:ind w:right="61"/>
              <w:jc w:val="center"/>
              <w:rPr>
                <w:rFonts w:eastAsia="Meiryo" w:cs="Arial"/>
                <w:color w:val="000000"/>
                <w:spacing w:val="-1"/>
                <w:sz w:val="24"/>
                <w:szCs w:val="24"/>
                <w:lang w:eastAsia="ar-SA"/>
              </w:rPr>
            </w:pPr>
            <w:r w:rsidRPr="00210834">
              <w:rPr>
                <w:rFonts w:eastAsia="Meiryo" w:cs="Arial"/>
                <w:color w:val="000000"/>
                <w:spacing w:val="-1"/>
                <w:sz w:val="24"/>
                <w:szCs w:val="24"/>
                <w:lang w:eastAsia="ar-SA"/>
              </w:rPr>
              <w:t xml:space="preserve">Also, in order to meet the overload conditions that are in excess of 1.0 </w:t>
            </w:r>
            <w:proofErr w:type="spellStart"/>
            <w:r w:rsidRPr="00210834">
              <w:rPr>
                <w:rFonts w:eastAsia="Meiryo" w:cs="Arial"/>
                <w:color w:val="000000"/>
                <w:spacing w:val="-1"/>
                <w:sz w:val="24"/>
                <w:szCs w:val="24"/>
                <w:lang w:eastAsia="ar-SA"/>
              </w:rPr>
              <w:t>pu</w:t>
            </w:r>
            <w:proofErr w:type="spellEnd"/>
            <w:r w:rsidRPr="00210834">
              <w:rPr>
                <w:rFonts w:eastAsia="Meiryo" w:cs="Arial"/>
                <w:color w:val="000000"/>
                <w:spacing w:val="-1"/>
                <w:sz w:val="24"/>
                <w:szCs w:val="24"/>
                <w:lang w:eastAsia="ar-SA"/>
              </w:rPr>
              <w:t xml:space="preserve"> power rating of the converter, DC voltage shall remain at levels specified in clause 4.1.2. The overload capability shall be available during reduced dc voltage operation</w:t>
            </w:r>
          </w:p>
        </w:tc>
      </w:tr>
      <w:tr w:rsidR="00164067" w:rsidRPr="00210834" w:rsidTr="002F6E85">
        <w:tc>
          <w:tcPr>
            <w:tcW w:w="1255" w:type="dxa"/>
          </w:tcPr>
          <w:p w:rsidR="00164067" w:rsidRPr="00210834" w:rsidRDefault="00164067" w:rsidP="002F6E85">
            <w:pPr>
              <w:jc w:val="center"/>
              <w:rPr>
                <w:sz w:val="24"/>
                <w:szCs w:val="24"/>
              </w:rPr>
            </w:pPr>
            <w:r w:rsidRPr="00210834">
              <w:rPr>
                <w:sz w:val="24"/>
                <w:szCs w:val="24"/>
              </w:rPr>
              <w:t>Chapter 4</w:t>
            </w:r>
          </w:p>
        </w:tc>
        <w:tc>
          <w:tcPr>
            <w:tcW w:w="1080" w:type="dxa"/>
          </w:tcPr>
          <w:p w:rsidR="00164067" w:rsidRPr="00210834" w:rsidRDefault="00164067" w:rsidP="002F6E85">
            <w:pPr>
              <w:jc w:val="center"/>
              <w:rPr>
                <w:sz w:val="24"/>
                <w:szCs w:val="24"/>
              </w:rPr>
            </w:pPr>
            <w:r w:rsidRPr="00210834">
              <w:rPr>
                <w:sz w:val="24"/>
                <w:szCs w:val="24"/>
              </w:rPr>
              <w:t>4.1.5.1</w:t>
            </w:r>
          </w:p>
        </w:tc>
        <w:tc>
          <w:tcPr>
            <w:tcW w:w="4436" w:type="dxa"/>
          </w:tcPr>
          <w:p w:rsidR="00164067" w:rsidRPr="00210834" w:rsidRDefault="00164067" w:rsidP="002F6E85">
            <w:pPr>
              <w:jc w:val="center"/>
              <w:rPr>
                <w:sz w:val="24"/>
                <w:szCs w:val="24"/>
              </w:rPr>
            </w:pPr>
            <w:r w:rsidRPr="00210834">
              <w:rPr>
                <w:sz w:val="24"/>
                <w:szCs w:val="24"/>
              </w:rPr>
              <w:t>4 4.1.5.1 FIVE SECOND OVERLOAD</w:t>
            </w:r>
          </w:p>
        </w:tc>
        <w:tc>
          <w:tcPr>
            <w:tcW w:w="6634" w:type="dxa"/>
          </w:tcPr>
          <w:p w:rsidR="00164067" w:rsidRPr="00210834" w:rsidRDefault="00164067" w:rsidP="002F6E85">
            <w:pPr>
              <w:widowControl w:val="0"/>
              <w:suppressAutoHyphens/>
              <w:autoSpaceDE w:val="0"/>
              <w:spacing w:before="8" w:line="276" w:lineRule="auto"/>
              <w:ind w:right="61"/>
              <w:jc w:val="center"/>
              <w:rPr>
                <w:rFonts w:eastAsia="Meiryo" w:cs="Arial"/>
                <w:color w:val="000000"/>
                <w:spacing w:val="-1"/>
                <w:sz w:val="24"/>
                <w:szCs w:val="24"/>
                <w:lang w:eastAsia="ar-SA"/>
              </w:rPr>
            </w:pPr>
            <w:r w:rsidRPr="00210834">
              <w:rPr>
                <w:rFonts w:eastAsia="Meiryo" w:cs="Arial"/>
                <w:color w:val="000000"/>
                <w:spacing w:val="-1"/>
                <w:sz w:val="24"/>
                <w:szCs w:val="24"/>
                <w:lang w:eastAsia="ar-SA"/>
              </w:rPr>
              <w:t>4.1.5.1 FIVE SECOND OVERLOAD</w:t>
            </w:r>
          </w:p>
        </w:tc>
      </w:tr>
      <w:tr w:rsidR="00164067" w:rsidRPr="00210834" w:rsidTr="002F6E85">
        <w:tc>
          <w:tcPr>
            <w:tcW w:w="1255" w:type="dxa"/>
          </w:tcPr>
          <w:p w:rsidR="00164067" w:rsidRPr="00210834" w:rsidRDefault="00164067" w:rsidP="002F6E85">
            <w:pPr>
              <w:jc w:val="center"/>
              <w:rPr>
                <w:sz w:val="24"/>
                <w:szCs w:val="24"/>
              </w:rPr>
            </w:pPr>
            <w:r w:rsidRPr="00210834">
              <w:rPr>
                <w:sz w:val="24"/>
                <w:szCs w:val="24"/>
              </w:rPr>
              <w:t>Chapter 4</w:t>
            </w:r>
          </w:p>
        </w:tc>
        <w:tc>
          <w:tcPr>
            <w:tcW w:w="1080" w:type="dxa"/>
          </w:tcPr>
          <w:p w:rsidR="00164067" w:rsidRPr="00210834" w:rsidRDefault="00164067" w:rsidP="002F6E85">
            <w:pPr>
              <w:jc w:val="center"/>
              <w:rPr>
                <w:sz w:val="24"/>
                <w:szCs w:val="24"/>
              </w:rPr>
            </w:pPr>
            <w:r w:rsidRPr="00210834">
              <w:rPr>
                <w:sz w:val="24"/>
                <w:szCs w:val="24"/>
              </w:rPr>
              <w:t>4.5.2.3</w:t>
            </w:r>
          </w:p>
        </w:tc>
        <w:tc>
          <w:tcPr>
            <w:tcW w:w="4436" w:type="dxa"/>
          </w:tcPr>
          <w:p w:rsidR="00164067" w:rsidRPr="00210834" w:rsidRDefault="00164067" w:rsidP="002F6E85">
            <w:pPr>
              <w:pBdr>
                <w:bottom w:val="single" w:sz="6" w:space="1" w:color="auto"/>
              </w:pBdr>
              <w:jc w:val="center"/>
              <w:rPr>
                <w:sz w:val="24"/>
                <w:szCs w:val="24"/>
              </w:rPr>
            </w:pPr>
            <w:r w:rsidRPr="00210834">
              <w:rPr>
                <w:sz w:val="24"/>
                <w:szCs w:val="24"/>
              </w:rPr>
              <w:t>Emergency Control Actions</w:t>
            </w:r>
          </w:p>
          <w:p w:rsidR="00164067" w:rsidRPr="00210834" w:rsidRDefault="00164067" w:rsidP="002F6E85">
            <w:pPr>
              <w:pBdr>
                <w:bottom w:val="single" w:sz="6" w:space="1" w:color="auto"/>
              </w:pBdr>
              <w:jc w:val="center"/>
              <w:rPr>
                <w:sz w:val="24"/>
                <w:szCs w:val="24"/>
              </w:rPr>
            </w:pPr>
            <w:r w:rsidRPr="00210834">
              <w:rPr>
                <w:sz w:val="24"/>
                <w:szCs w:val="24"/>
              </w:rPr>
              <w:t xml:space="preserve">1. AC protection for </w:t>
            </w:r>
            <w:proofErr w:type="spellStart"/>
            <w:r w:rsidRPr="00210834">
              <w:rPr>
                <w:sz w:val="24"/>
                <w:szCs w:val="24"/>
              </w:rPr>
              <w:t>Sangtuda</w:t>
            </w:r>
            <w:proofErr w:type="spellEnd"/>
            <w:r w:rsidRPr="00210834">
              <w:rPr>
                <w:sz w:val="24"/>
                <w:szCs w:val="24"/>
              </w:rPr>
              <w:t xml:space="preserve">- </w:t>
            </w:r>
            <w:proofErr w:type="spellStart"/>
            <w:r w:rsidRPr="00210834">
              <w:rPr>
                <w:sz w:val="24"/>
                <w:szCs w:val="24"/>
              </w:rPr>
              <w:t>Datka</w:t>
            </w:r>
            <w:proofErr w:type="spellEnd"/>
            <w:r w:rsidRPr="00210834">
              <w:rPr>
                <w:sz w:val="24"/>
                <w:szCs w:val="24"/>
              </w:rPr>
              <w:t xml:space="preserve"> 500 kV line shall be provided with FTL at </w:t>
            </w:r>
            <w:proofErr w:type="spellStart"/>
            <w:r w:rsidRPr="00210834">
              <w:rPr>
                <w:sz w:val="24"/>
                <w:szCs w:val="24"/>
              </w:rPr>
              <w:lastRenderedPageBreak/>
              <w:t>Sangtuda</w:t>
            </w:r>
            <w:proofErr w:type="spellEnd"/>
            <w:r w:rsidRPr="00210834">
              <w:rPr>
                <w:sz w:val="24"/>
                <w:szCs w:val="24"/>
              </w:rPr>
              <w:t xml:space="preserve"> end</w:t>
            </w:r>
          </w:p>
          <w:p w:rsidR="00164067" w:rsidRPr="00210834" w:rsidRDefault="00164067" w:rsidP="002F6E85">
            <w:pPr>
              <w:pStyle w:val="ListParagraph"/>
              <w:jc w:val="center"/>
              <w:rPr>
                <w:sz w:val="24"/>
                <w:szCs w:val="24"/>
              </w:rPr>
            </w:pPr>
          </w:p>
        </w:tc>
        <w:tc>
          <w:tcPr>
            <w:tcW w:w="6634" w:type="dxa"/>
          </w:tcPr>
          <w:p w:rsidR="00164067" w:rsidRPr="00210834" w:rsidRDefault="00164067" w:rsidP="002F6E85">
            <w:pPr>
              <w:pBdr>
                <w:bottom w:val="single" w:sz="6" w:space="1" w:color="auto"/>
              </w:pBdr>
              <w:jc w:val="center"/>
              <w:rPr>
                <w:sz w:val="24"/>
                <w:szCs w:val="24"/>
              </w:rPr>
            </w:pPr>
            <w:r w:rsidRPr="00210834">
              <w:rPr>
                <w:sz w:val="24"/>
                <w:szCs w:val="24"/>
              </w:rPr>
              <w:lastRenderedPageBreak/>
              <w:t>Emergency Control Actions</w:t>
            </w:r>
          </w:p>
          <w:p w:rsidR="00164067" w:rsidRPr="00210834" w:rsidRDefault="00164067" w:rsidP="002F6E85">
            <w:pPr>
              <w:pBdr>
                <w:bottom w:val="single" w:sz="6" w:space="1" w:color="auto"/>
              </w:pBdr>
              <w:jc w:val="center"/>
              <w:rPr>
                <w:sz w:val="24"/>
                <w:szCs w:val="24"/>
              </w:rPr>
            </w:pPr>
            <w:r w:rsidRPr="00210834">
              <w:rPr>
                <w:sz w:val="24"/>
                <w:szCs w:val="24"/>
              </w:rPr>
              <w:t xml:space="preserve">1. AC protection for </w:t>
            </w:r>
            <w:proofErr w:type="spellStart"/>
            <w:r w:rsidRPr="00210834">
              <w:rPr>
                <w:sz w:val="24"/>
                <w:szCs w:val="24"/>
              </w:rPr>
              <w:t>Sangtuda</w:t>
            </w:r>
            <w:proofErr w:type="spellEnd"/>
            <w:r w:rsidRPr="00210834">
              <w:rPr>
                <w:sz w:val="24"/>
                <w:szCs w:val="24"/>
              </w:rPr>
              <w:t xml:space="preserve">- </w:t>
            </w:r>
            <w:proofErr w:type="spellStart"/>
            <w:r w:rsidRPr="00210834">
              <w:rPr>
                <w:sz w:val="24"/>
                <w:szCs w:val="24"/>
              </w:rPr>
              <w:t>Regar</w:t>
            </w:r>
            <w:proofErr w:type="spellEnd"/>
            <w:r w:rsidRPr="00210834">
              <w:rPr>
                <w:sz w:val="24"/>
                <w:szCs w:val="24"/>
              </w:rPr>
              <w:t xml:space="preserve">  500 kV line shall be provided with FTL at </w:t>
            </w:r>
            <w:proofErr w:type="spellStart"/>
            <w:r w:rsidRPr="00210834">
              <w:rPr>
                <w:sz w:val="24"/>
                <w:szCs w:val="24"/>
              </w:rPr>
              <w:t>Sangtuda</w:t>
            </w:r>
            <w:proofErr w:type="spellEnd"/>
            <w:r w:rsidRPr="00210834">
              <w:rPr>
                <w:sz w:val="24"/>
                <w:szCs w:val="24"/>
              </w:rPr>
              <w:t xml:space="preserve"> end</w:t>
            </w:r>
          </w:p>
          <w:p w:rsidR="00164067" w:rsidRPr="00210834" w:rsidRDefault="00164067" w:rsidP="002F6E85">
            <w:pPr>
              <w:widowControl w:val="0"/>
              <w:suppressAutoHyphens/>
              <w:autoSpaceDE w:val="0"/>
              <w:spacing w:before="8" w:line="276" w:lineRule="auto"/>
              <w:ind w:right="61"/>
              <w:jc w:val="center"/>
              <w:rPr>
                <w:rFonts w:eastAsia="Meiryo" w:cs="Arial"/>
                <w:color w:val="000000"/>
                <w:spacing w:val="-1"/>
                <w:sz w:val="24"/>
                <w:szCs w:val="24"/>
                <w:lang w:eastAsia="ar-SA"/>
              </w:rPr>
            </w:pPr>
          </w:p>
        </w:tc>
      </w:tr>
      <w:tr w:rsidR="00164067" w:rsidRPr="00210834" w:rsidTr="002F6E85">
        <w:tc>
          <w:tcPr>
            <w:tcW w:w="1255" w:type="dxa"/>
          </w:tcPr>
          <w:p w:rsidR="00164067" w:rsidRPr="00210834" w:rsidRDefault="00164067" w:rsidP="002F6E85">
            <w:pPr>
              <w:jc w:val="center"/>
              <w:rPr>
                <w:sz w:val="24"/>
                <w:szCs w:val="24"/>
              </w:rPr>
            </w:pPr>
            <w:r w:rsidRPr="00210834">
              <w:rPr>
                <w:sz w:val="24"/>
                <w:szCs w:val="24"/>
              </w:rPr>
              <w:lastRenderedPageBreak/>
              <w:t>Chapter 4</w:t>
            </w:r>
          </w:p>
        </w:tc>
        <w:tc>
          <w:tcPr>
            <w:tcW w:w="1080" w:type="dxa"/>
          </w:tcPr>
          <w:p w:rsidR="00164067" w:rsidRPr="00210834" w:rsidRDefault="00164067" w:rsidP="002F6E85">
            <w:pPr>
              <w:jc w:val="center"/>
              <w:rPr>
                <w:sz w:val="24"/>
                <w:szCs w:val="24"/>
              </w:rPr>
            </w:pPr>
            <w:r w:rsidRPr="00210834">
              <w:rPr>
                <w:sz w:val="24"/>
                <w:szCs w:val="24"/>
              </w:rPr>
              <w:t>4.6.1.6</w:t>
            </w:r>
          </w:p>
        </w:tc>
        <w:tc>
          <w:tcPr>
            <w:tcW w:w="4436" w:type="dxa"/>
          </w:tcPr>
          <w:p w:rsidR="00164067" w:rsidRPr="00210834" w:rsidRDefault="00164067" w:rsidP="002F6E85">
            <w:pPr>
              <w:pBdr>
                <w:bottom w:val="single" w:sz="6" w:space="1" w:color="auto"/>
              </w:pBdr>
              <w:jc w:val="center"/>
              <w:rPr>
                <w:sz w:val="24"/>
                <w:szCs w:val="24"/>
              </w:rPr>
            </w:pPr>
            <w:r w:rsidRPr="00210834">
              <w:rPr>
                <w:sz w:val="24"/>
                <w:szCs w:val="24"/>
              </w:rPr>
              <w:t>Energy Metering</w:t>
            </w:r>
          </w:p>
          <w:p w:rsidR="00164067" w:rsidRPr="00210834" w:rsidRDefault="00164067" w:rsidP="002F6E85">
            <w:pPr>
              <w:pBdr>
                <w:bottom w:val="single" w:sz="6" w:space="1" w:color="auto"/>
              </w:pBdr>
              <w:jc w:val="center"/>
              <w:rPr>
                <w:sz w:val="24"/>
                <w:szCs w:val="24"/>
              </w:rPr>
            </w:pPr>
            <w:r w:rsidRPr="00210834">
              <w:rPr>
                <w:sz w:val="24"/>
                <w:szCs w:val="24"/>
              </w:rPr>
              <w:t>---------.Bidder/contractor shall keep provision of space for installing energy meters and assist the employer in commissioning of these energy meters.------------</w:t>
            </w:r>
          </w:p>
        </w:tc>
        <w:tc>
          <w:tcPr>
            <w:tcW w:w="6634" w:type="dxa"/>
          </w:tcPr>
          <w:p w:rsidR="00C61E75" w:rsidRPr="00C61E75" w:rsidRDefault="00164067" w:rsidP="002F6E85">
            <w:pPr>
              <w:pBdr>
                <w:bottom w:val="single" w:sz="6" w:space="1" w:color="auto"/>
              </w:pBdr>
              <w:jc w:val="center"/>
              <w:rPr>
                <w:sz w:val="24"/>
                <w:szCs w:val="24"/>
              </w:rPr>
            </w:pPr>
            <w:r w:rsidRPr="00210834">
              <w:rPr>
                <w:sz w:val="24"/>
                <w:szCs w:val="24"/>
              </w:rPr>
              <w:t>Delete this line from the clause 4.6.1.6</w:t>
            </w:r>
          </w:p>
        </w:tc>
      </w:tr>
      <w:tr w:rsidR="00C61E75" w:rsidRPr="00210834" w:rsidTr="002F6E85">
        <w:tc>
          <w:tcPr>
            <w:tcW w:w="1255" w:type="dxa"/>
          </w:tcPr>
          <w:p w:rsidR="00C61E75" w:rsidRPr="00210834" w:rsidRDefault="00C61E75" w:rsidP="00530800">
            <w:pPr>
              <w:rPr>
                <w:sz w:val="24"/>
                <w:szCs w:val="24"/>
              </w:rPr>
            </w:pPr>
          </w:p>
        </w:tc>
        <w:tc>
          <w:tcPr>
            <w:tcW w:w="1080" w:type="dxa"/>
          </w:tcPr>
          <w:p w:rsidR="00C61E75" w:rsidRPr="00210834" w:rsidRDefault="00C61E75" w:rsidP="002F6E85">
            <w:pPr>
              <w:jc w:val="center"/>
              <w:rPr>
                <w:sz w:val="24"/>
                <w:szCs w:val="24"/>
              </w:rPr>
            </w:pPr>
          </w:p>
        </w:tc>
        <w:tc>
          <w:tcPr>
            <w:tcW w:w="4436" w:type="dxa"/>
          </w:tcPr>
          <w:p w:rsidR="00C61E75" w:rsidRPr="00210834" w:rsidRDefault="00C61E75" w:rsidP="002F6E85">
            <w:pPr>
              <w:pBdr>
                <w:bottom w:val="single" w:sz="6" w:space="1" w:color="auto"/>
              </w:pBdr>
              <w:jc w:val="center"/>
              <w:rPr>
                <w:sz w:val="24"/>
                <w:szCs w:val="24"/>
              </w:rPr>
            </w:pPr>
          </w:p>
        </w:tc>
        <w:tc>
          <w:tcPr>
            <w:tcW w:w="6634" w:type="dxa"/>
          </w:tcPr>
          <w:p w:rsidR="00C61E75" w:rsidRPr="00210834" w:rsidRDefault="00C61E75" w:rsidP="002F6E85">
            <w:pPr>
              <w:pBdr>
                <w:bottom w:val="single" w:sz="6" w:space="1" w:color="auto"/>
              </w:pBdr>
              <w:jc w:val="center"/>
              <w:rPr>
                <w:sz w:val="24"/>
                <w:szCs w:val="24"/>
              </w:rPr>
            </w:pPr>
          </w:p>
        </w:tc>
      </w:tr>
      <w:tr w:rsidR="00591D1E" w:rsidRPr="00210834" w:rsidTr="002F6E85">
        <w:tc>
          <w:tcPr>
            <w:tcW w:w="1255" w:type="dxa"/>
          </w:tcPr>
          <w:p w:rsidR="00591D1E" w:rsidRDefault="00591D1E" w:rsidP="00530800">
            <w:pPr>
              <w:rPr>
                <w:sz w:val="24"/>
                <w:szCs w:val="24"/>
              </w:rPr>
            </w:pPr>
          </w:p>
          <w:p w:rsidR="00591D1E" w:rsidRDefault="00591D1E" w:rsidP="00530800">
            <w:pPr>
              <w:rPr>
                <w:sz w:val="24"/>
                <w:szCs w:val="24"/>
              </w:rPr>
            </w:pPr>
          </w:p>
          <w:p w:rsidR="00591D1E" w:rsidRDefault="00591D1E" w:rsidP="00530800">
            <w:pPr>
              <w:rPr>
                <w:sz w:val="24"/>
                <w:szCs w:val="24"/>
              </w:rPr>
            </w:pPr>
          </w:p>
          <w:p w:rsidR="00591D1E" w:rsidRDefault="00591D1E" w:rsidP="00530800">
            <w:pPr>
              <w:rPr>
                <w:sz w:val="24"/>
                <w:szCs w:val="24"/>
              </w:rPr>
            </w:pPr>
          </w:p>
          <w:p w:rsidR="00591D1E" w:rsidRDefault="00591D1E" w:rsidP="00530800">
            <w:pPr>
              <w:rPr>
                <w:sz w:val="24"/>
                <w:szCs w:val="24"/>
              </w:rPr>
            </w:pPr>
          </w:p>
          <w:p w:rsidR="00591D1E" w:rsidRDefault="00591D1E" w:rsidP="00530800">
            <w:pPr>
              <w:rPr>
                <w:sz w:val="24"/>
                <w:szCs w:val="24"/>
              </w:rPr>
            </w:pPr>
          </w:p>
          <w:p w:rsidR="00591D1E" w:rsidRDefault="00591D1E" w:rsidP="00530800">
            <w:pPr>
              <w:rPr>
                <w:sz w:val="24"/>
                <w:szCs w:val="24"/>
              </w:rPr>
            </w:pPr>
          </w:p>
          <w:p w:rsidR="00591D1E" w:rsidRDefault="00591D1E" w:rsidP="00530800">
            <w:pPr>
              <w:rPr>
                <w:sz w:val="24"/>
                <w:szCs w:val="24"/>
              </w:rPr>
            </w:pPr>
          </w:p>
          <w:p w:rsidR="00591D1E" w:rsidRDefault="00591D1E" w:rsidP="00530800">
            <w:pPr>
              <w:rPr>
                <w:sz w:val="24"/>
                <w:szCs w:val="24"/>
              </w:rPr>
            </w:pPr>
          </w:p>
          <w:p w:rsidR="00591D1E" w:rsidRDefault="00591D1E" w:rsidP="00530800">
            <w:pPr>
              <w:rPr>
                <w:sz w:val="24"/>
                <w:szCs w:val="24"/>
              </w:rPr>
            </w:pPr>
          </w:p>
          <w:p w:rsidR="00591D1E" w:rsidRDefault="00591D1E" w:rsidP="00530800">
            <w:pPr>
              <w:rPr>
                <w:sz w:val="24"/>
                <w:szCs w:val="24"/>
              </w:rPr>
            </w:pPr>
          </w:p>
          <w:p w:rsidR="00591D1E" w:rsidRDefault="00591D1E" w:rsidP="00530800">
            <w:pPr>
              <w:rPr>
                <w:sz w:val="24"/>
                <w:szCs w:val="24"/>
              </w:rPr>
            </w:pPr>
          </w:p>
          <w:p w:rsidR="00591D1E" w:rsidRDefault="00591D1E" w:rsidP="00530800">
            <w:pPr>
              <w:rPr>
                <w:sz w:val="24"/>
                <w:szCs w:val="24"/>
              </w:rPr>
            </w:pPr>
          </w:p>
          <w:p w:rsidR="00591D1E" w:rsidRDefault="00591D1E" w:rsidP="00530800">
            <w:pPr>
              <w:rPr>
                <w:sz w:val="24"/>
                <w:szCs w:val="24"/>
              </w:rPr>
            </w:pPr>
          </w:p>
          <w:p w:rsidR="00591D1E" w:rsidRDefault="00591D1E" w:rsidP="00530800">
            <w:pPr>
              <w:rPr>
                <w:sz w:val="24"/>
                <w:szCs w:val="24"/>
              </w:rPr>
            </w:pPr>
          </w:p>
          <w:p w:rsidR="00591D1E" w:rsidRDefault="00591D1E" w:rsidP="00530800">
            <w:pPr>
              <w:rPr>
                <w:sz w:val="24"/>
                <w:szCs w:val="24"/>
              </w:rPr>
            </w:pPr>
          </w:p>
          <w:p w:rsidR="00591D1E" w:rsidRDefault="00591D1E" w:rsidP="00530800">
            <w:pPr>
              <w:rPr>
                <w:sz w:val="24"/>
                <w:szCs w:val="24"/>
              </w:rPr>
            </w:pPr>
          </w:p>
          <w:p w:rsidR="00591D1E" w:rsidRDefault="00591D1E" w:rsidP="00530800">
            <w:pPr>
              <w:rPr>
                <w:sz w:val="24"/>
                <w:szCs w:val="24"/>
              </w:rPr>
            </w:pPr>
          </w:p>
          <w:p w:rsidR="00591D1E" w:rsidRDefault="00591D1E" w:rsidP="00530800">
            <w:pPr>
              <w:rPr>
                <w:sz w:val="24"/>
                <w:szCs w:val="24"/>
              </w:rPr>
            </w:pPr>
          </w:p>
          <w:p w:rsidR="00591D1E" w:rsidRDefault="00591D1E" w:rsidP="00530800">
            <w:pPr>
              <w:rPr>
                <w:sz w:val="24"/>
                <w:szCs w:val="24"/>
              </w:rPr>
            </w:pPr>
          </w:p>
          <w:p w:rsidR="00591D1E" w:rsidRDefault="00591D1E" w:rsidP="00530800">
            <w:pPr>
              <w:rPr>
                <w:sz w:val="24"/>
                <w:szCs w:val="24"/>
              </w:rPr>
            </w:pPr>
          </w:p>
          <w:p w:rsidR="00591D1E" w:rsidRPr="00210834" w:rsidRDefault="00591D1E" w:rsidP="00530800">
            <w:pPr>
              <w:rPr>
                <w:sz w:val="24"/>
                <w:szCs w:val="24"/>
              </w:rPr>
            </w:pPr>
          </w:p>
        </w:tc>
        <w:tc>
          <w:tcPr>
            <w:tcW w:w="1080" w:type="dxa"/>
          </w:tcPr>
          <w:p w:rsidR="00591D1E" w:rsidRPr="00210834" w:rsidRDefault="00591D1E" w:rsidP="002F6E85">
            <w:pPr>
              <w:jc w:val="center"/>
              <w:rPr>
                <w:sz w:val="24"/>
                <w:szCs w:val="24"/>
              </w:rPr>
            </w:pPr>
          </w:p>
        </w:tc>
        <w:tc>
          <w:tcPr>
            <w:tcW w:w="4436" w:type="dxa"/>
          </w:tcPr>
          <w:p w:rsidR="00591D1E" w:rsidRPr="00210834" w:rsidRDefault="00591D1E" w:rsidP="002F6E85">
            <w:pPr>
              <w:pBdr>
                <w:bottom w:val="single" w:sz="6" w:space="1" w:color="auto"/>
              </w:pBdr>
              <w:jc w:val="center"/>
              <w:rPr>
                <w:sz w:val="24"/>
                <w:szCs w:val="24"/>
              </w:rPr>
            </w:pPr>
          </w:p>
        </w:tc>
        <w:tc>
          <w:tcPr>
            <w:tcW w:w="6634" w:type="dxa"/>
          </w:tcPr>
          <w:p w:rsidR="00591D1E" w:rsidRPr="00210834" w:rsidRDefault="00591D1E" w:rsidP="002F6E85">
            <w:pPr>
              <w:pBdr>
                <w:bottom w:val="single" w:sz="6" w:space="1" w:color="auto"/>
              </w:pBdr>
              <w:jc w:val="center"/>
              <w:rPr>
                <w:sz w:val="24"/>
                <w:szCs w:val="24"/>
              </w:rPr>
            </w:pPr>
          </w:p>
        </w:tc>
      </w:tr>
      <w:tr w:rsidR="00591D1E" w:rsidRPr="00210834" w:rsidTr="002F6E85">
        <w:tc>
          <w:tcPr>
            <w:tcW w:w="1255" w:type="dxa"/>
          </w:tcPr>
          <w:p w:rsidR="00591D1E" w:rsidRDefault="00591D1E" w:rsidP="00591D1E">
            <w:pPr>
              <w:rPr>
                <w:sz w:val="24"/>
                <w:szCs w:val="24"/>
              </w:rPr>
            </w:pPr>
          </w:p>
        </w:tc>
        <w:tc>
          <w:tcPr>
            <w:tcW w:w="1080" w:type="dxa"/>
          </w:tcPr>
          <w:p w:rsidR="00591D1E" w:rsidRPr="00210834" w:rsidRDefault="00591D1E" w:rsidP="002F6E85">
            <w:pPr>
              <w:jc w:val="center"/>
              <w:rPr>
                <w:sz w:val="24"/>
                <w:szCs w:val="24"/>
              </w:rPr>
            </w:pPr>
          </w:p>
        </w:tc>
        <w:tc>
          <w:tcPr>
            <w:tcW w:w="4436" w:type="dxa"/>
          </w:tcPr>
          <w:p w:rsidR="00591D1E" w:rsidRPr="00210834" w:rsidRDefault="00591D1E" w:rsidP="002F6E85">
            <w:pPr>
              <w:pBdr>
                <w:bottom w:val="single" w:sz="6" w:space="1" w:color="auto"/>
              </w:pBdr>
              <w:jc w:val="center"/>
              <w:rPr>
                <w:sz w:val="24"/>
                <w:szCs w:val="24"/>
              </w:rPr>
            </w:pPr>
          </w:p>
        </w:tc>
        <w:tc>
          <w:tcPr>
            <w:tcW w:w="6634" w:type="dxa"/>
          </w:tcPr>
          <w:p w:rsidR="00591D1E" w:rsidRPr="00210834" w:rsidRDefault="00591D1E" w:rsidP="002F6E85">
            <w:pPr>
              <w:pBdr>
                <w:bottom w:val="single" w:sz="6" w:space="1" w:color="auto"/>
              </w:pBdr>
              <w:jc w:val="center"/>
              <w:rPr>
                <w:sz w:val="24"/>
                <w:szCs w:val="24"/>
              </w:rPr>
            </w:pPr>
          </w:p>
        </w:tc>
      </w:tr>
      <w:tr w:rsidR="000E7723" w:rsidRPr="00210834" w:rsidTr="002F6E85">
        <w:tc>
          <w:tcPr>
            <w:tcW w:w="1255" w:type="dxa"/>
          </w:tcPr>
          <w:p w:rsidR="000E7723" w:rsidRPr="00210834" w:rsidRDefault="000E7723" w:rsidP="002F6E85">
            <w:pPr>
              <w:jc w:val="center"/>
              <w:rPr>
                <w:b/>
                <w:sz w:val="24"/>
                <w:szCs w:val="24"/>
              </w:rPr>
            </w:pPr>
            <w:r w:rsidRPr="00210834">
              <w:rPr>
                <w:b/>
                <w:sz w:val="24"/>
                <w:szCs w:val="24"/>
              </w:rPr>
              <w:t>Section/</w:t>
            </w:r>
          </w:p>
          <w:p w:rsidR="000E7723" w:rsidRPr="00210834" w:rsidRDefault="000E7723" w:rsidP="002F6E85">
            <w:pPr>
              <w:jc w:val="center"/>
              <w:rPr>
                <w:sz w:val="24"/>
                <w:szCs w:val="24"/>
              </w:rPr>
            </w:pPr>
            <w:r w:rsidRPr="00210834">
              <w:rPr>
                <w:b/>
                <w:sz w:val="24"/>
                <w:szCs w:val="24"/>
              </w:rPr>
              <w:t>Chapter</w:t>
            </w:r>
          </w:p>
        </w:tc>
        <w:tc>
          <w:tcPr>
            <w:tcW w:w="1080" w:type="dxa"/>
          </w:tcPr>
          <w:p w:rsidR="000E7723" w:rsidRPr="00210834" w:rsidRDefault="000E7723" w:rsidP="002F6E85">
            <w:pPr>
              <w:jc w:val="center"/>
              <w:rPr>
                <w:b/>
                <w:sz w:val="24"/>
                <w:szCs w:val="24"/>
              </w:rPr>
            </w:pPr>
            <w:r w:rsidRPr="00210834">
              <w:rPr>
                <w:b/>
                <w:sz w:val="24"/>
                <w:szCs w:val="24"/>
              </w:rPr>
              <w:t>Clause No</w:t>
            </w:r>
          </w:p>
        </w:tc>
        <w:tc>
          <w:tcPr>
            <w:tcW w:w="4436" w:type="dxa"/>
          </w:tcPr>
          <w:p w:rsidR="000E7723" w:rsidRPr="00210834" w:rsidRDefault="000E7723" w:rsidP="002F6E85">
            <w:pPr>
              <w:jc w:val="center"/>
              <w:rPr>
                <w:b/>
                <w:sz w:val="24"/>
                <w:szCs w:val="24"/>
              </w:rPr>
            </w:pPr>
            <w:r w:rsidRPr="00210834">
              <w:rPr>
                <w:b/>
                <w:sz w:val="24"/>
                <w:szCs w:val="24"/>
              </w:rPr>
              <w:t>Existing Provision</w:t>
            </w:r>
          </w:p>
        </w:tc>
        <w:tc>
          <w:tcPr>
            <w:tcW w:w="6634" w:type="dxa"/>
          </w:tcPr>
          <w:p w:rsidR="000E7723" w:rsidRPr="00210834" w:rsidRDefault="000E7723" w:rsidP="002F6E85">
            <w:pPr>
              <w:widowControl w:val="0"/>
              <w:suppressAutoHyphens/>
              <w:autoSpaceDE w:val="0"/>
              <w:spacing w:before="8" w:line="276" w:lineRule="auto"/>
              <w:ind w:right="61"/>
              <w:jc w:val="center"/>
              <w:rPr>
                <w:rFonts w:eastAsia="Meiryo" w:cs="Arial"/>
                <w:b/>
                <w:color w:val="000000"/>
                <w:spacing w:val="-1"/>
                <w:sz w:val="24"/>
                <w:szCs w:val="24"/>
                <w:lang w:eastAsia="ar-SA"/>
              </w:rPr>
            </w:pPr>
            <w:r w:rsidRPr="00210834">
              <w:rPr>
                <w:rFonts w:eastAsia="Meiryo" w:cs="Arial"/>
                <w:b/>
                <w:color w:val="000000"/>
                <w:spacing w:val="-1"/>
                <w:sz w:val="24"/>
                <w:szCs w:val="24"/>
                <w:lang w:eastAsia="ar-SA"/>
              </w:rPr>
              <w:t>Amended as</w:t>
            </w:r>
          </w:p>
        </w:tc>
      </w:tr>
      <w:tr w:rsidR="00164067" w:rsidRPr="00210834" w:rsidTr="002F6E85">
        <w:tc>
          <w:tcPr>
            <w:tcW w:w="1255" w:type="dxa"/>
          </w:tcPr>
          <w:p w:rsidR="00164067" w:rsidRPr="00210834" w:rsidRDefault="00164067" w:rsidP="002F6E85">
            <w:pPr>
              <w:jc w:val="center"/>
              <w:rPr>
                <w:sz w:val="24"/>
                <w:szCs w:val="24"/>
              </w:rPr>
            </w:pPr>
            <w:r w:rsidRPr="00210834">
              <w:rPr>
                <w:sz w:val="24"/>
                <w:szCs w:val="24"/>
              </w:rPr>
              <w:t>Chapter 4</w:t>
            </w:r>
          </w:p>
        </w:tc>
        <w:tc>
          <w:tcPr>
            <w:tcW w:w="1080" w:type="dxa"/>
          </w:tcPr>
          <w:p w:rsidR="00164067" w:rsidRPr="00210834" w:rsidRDefault="00164067" w:rsidP="002F6E85">
            <w:pPr>
              <w:jc w:val="center"/>
              <w:rPr>
                <w:sz w:val="24"/>
                <w:szCs w:val="24"/>
              </w:rPr>
            </w:pPr>
            <w:r w:rsidRPr="00210834">
              <w:rPr>
                <w:sz w:val="24"/>
                <w:szCs w:val="24"/>
              </w:rPr>
              <w:t>4.6.4.11</w:t>
            </w:r>
          </w:p>
          <w:p w:rsidR="00164067" w:rsidRPr="00210834" w:rsidRDefault="00164067" w:rsidP="002F6E85">
            <w:pPr>
              <w:jc w:val="center"/>
              <w:rPr>
                <w:sz w:val="24"/>
                <w:szCs w:val="24"/>
              </w:rPr>
            </w:pPr>
            <w:r w:rsidRPr="00210834">
              <w:rPr>
                <w:sz w:val="24"/>
                <w:szCs w:val="24"/>
              </w:rPr>
              <w:t>( c )</w:t>
            </w:r>
          </w:p>
        </w:tc>
        <w:tc>
          <w:tcPr>
            <w:tcW w:w="4436" w:type="dxa"/>
          </w:tcPr>
          <w:p w:rsidR="00164067" w:rsidRPr="00210834" w:rsidRDefault="00164067" w:rsidP="002F6E85">
            <w:pPr>
              <w:jc w:val="center"/>
              <w:rPr>
                <w:sz w:val="24"/>
                <w:szCs w:val="24"/>
              </w:rPr>
            </w:pPr>
            <w:r w:rsidRPr="00210834">
              <w:rPr>
                <w:sz w:val="24"/>
                <w:szCs w:val="24"/>
              </w:rPr>
              <w:t>Performance Management System</w:t>
            </w:r>
          </w:p>
          <w:p w:rsidR="00164067" w:rsidRPr="00210834" w:rsidRDefault="00164067" w:rsidP="002F6E85">
            <w:pPr>
              <w:jc w:val="center"/>
              <w:rPr>
                <w:sz w:val="24"/>
                <w:szCs w:val="24"/>
              </w:rPr>
            </w:pPr>
            <w:r w:rsidRPr="00210834">
              <w:rPr>
                <w:sz w:val="24"/>
                <w:szCs w:val="24"/>
              </w:rPr>
              <w:t>The operator interface station-------</w:t>
            </w:r>
          </w:p>
          <w:p w:rsidR="00164067" w:rsidRPr="00210834" w:rsidRDefault="00164067" w:rsidP="002F6E85">
            <w:pPr>
              <w:jc w:val="center"/>
              <w:rPr>
                <w:sz w:val="24"/>
                <w:szCs w:val="24"/>
              </w:rPr>
            </w:pPr>
            <w:r w:rsidRPr="00210834">
              <w:rPr>
                <w:sz w:val="24"/>
                <w:szCs w:val="24"/>
              </w:rPr>
              <w:t xml:space="preserve">------- as per </w:t>
            </w:r>
            <w:proofErr w:type="spellStart"/>
            <w:r w:rsidRPr="00210834">
              <w:rPr>
                <w:sz w:val="24"/>
                <w:szCs w:val="24"/>
              </w:rPr>
              <w:t>Cigre</w:t>
            </w:r>
            <w:proofErr w:type="spellEnd"/>
            <w:r w:rsidRPr="00210834">
              <w:rPr>
                <w:sz w:val="24"/>
                <w:szCs w:val="24"/>
              </w:rPr>
              <w:t xml:space="preserve"> annual protocol 14-89 (WG 04) formats.----------</w:t>
            </w:r>
          </w:p>
        </w:tc>
        <w:tc>
          <w:tcPr>
            <w:tcW w:w="6634" w:type="dxa"/>
          </w:tcPr>
          <w:p w:rsidR="00164067" w:rsidRPr="00210834" w:rsidRDefault="00164067" w:rsidP="002F6E85">
            <w:pPr>
              <w:widowControl w:val="0"/>
              <w:suppressAutoHyphens/>
              <w:autoSpaceDE w:val="0"/>
              <w:spacing w:before="8" w:line="276" w:lineRule="auto"/>
              <w:ind w:right="61"/>
              <w:jc w:val="center"/>
              <w:rPr>
                <w:rFonts w:eastAsia="Meiryo" w:cs="Arial"/>
                <w:color w:val="000000"/>
                <w:spacing w:val="-1"/>
                <w:sz w:val="24"/>
                <w:szCs w:val="24"/>
                <w:lang w:eastAsia="ar-SA"/>
              </w:rPr>
            </w:pPr>
            <w:r w:rsidRPr="00210834">
              <w:rPr>
                <w:rFonts w:eastAsia="Meiryo" w:cs="Arial"/>
                <w:color w:val="000000"/>
                <w:spacing w:val="-1"/>
                <w:sz w:val="24"/>
                <w:szCs w:val="24"/>
                <w:lang w:eastAsia="ar-SA"/>
              </w:rPr>
              <w:t>The operator interface station shall provide facility for generation of station performance reports as per CIGRE Brochure 346 (</w:t>
            </w:r>
            <w:proofErr w:type="spellStart"/>
            <w:r w:rsidRPr="00210834">
              <w:rPr>
                <w:rFonts w:eastAsia="Meiryo" w:cs="Arial"/>
                <w:color w:val="000000"/>
                <w:spacing w:val="-1"/>
                <w:sz w:val="24"/>
                <w:szCs w:val="24"/>
                <w:lang w:eastAsia="ar-SA"/>
              </w:rPr>
              <w:t>Cigre</w:t>
            </w:r>
            <w:proofErr w:type="spellEnd"/>
            <w:r w:rsidRPr="00210834">
              <w:rPr>
                <w:rFonts w:eastAsia="Meiryo" w:cs="Arial"/>
                <w:color w:val="000000"/>
                <w:spacing w:val="-1"/>
                <w:sz w:val="24"/>
                <w:szCs w:val="24"/>
                <w:lang w:eastAsia="ar-SA"/>
              </w:rPr>
              <w:t xml:space="preserve"> protocol 14-97 (WG04)</w:t>
            </w:r>
            <w:r w:rsidR="00D74125" w:rsidRPr="00210834">
              <w:rPr>
                <w:rFonts w:eastAsia="Meiryo" w:cs="Arial"/>
                <w:color w:val="000000"/>
                <w:spacing w:val="-1"/>
                <w:sz w:val="24"/>
                <w:szCs w:val="24"/>
                <w:lang w:eastAsia="ar-SA"/>
              </w:rPr>
              <w:t>)</w:t>
            </w:r>
            <w:r w:rsidRPr="00210834">
              <w:rPr>
                <w:rFonts w:eastAsia="Meiryo" w:cs="Arial"/>
                <w:color w:val="000000"/>
                <w:spacing w:val="-1"/>
                <w:sz w:val="24"/>
                <w:szCs w:val="24"/>
                <w:lang w:eastAsia="ar-SA"/>
              </w:rPr>
              <w:t xml:space="preserve"> formats. The program shall be menu based on RDBMS package. The interactive facility shall be provided on VDU to enter data of various outages by the operator to generate these reports. This function along with maintenance management system and operator trainee facility could be integrated with station operation and control system or provided on standalone system</w:t>
            </w:r>
          </w:p>
        </w:tc>
      </w:tr>
      <w:tr w:rsidR="00CD6D4D" w:rsidRPr="00210834" w:rsidTr="002F6E85">
        <w:tc>
          <w:tcPr>
            <w:tcW w:w="1255" w:type="dxa"/>
          </w:tcPr>
          <w:p w:rsidR="00CD6D4D" w:rsidRPr="00210834" w:rsidRDefault="00CD6D4D" w:rsidP="002F6E85">
            <w:pPr>
              <w:jc w:val="center"/>
              <w:rPr>
                <w:sz w:val="24"/>
                <w:szCs w:val="24"/>
              </w:rPr>
            </w:pPr>
            <w:r w:rsidRPr="00210834">
              <w:rPr>
                <w:sz w:val="24"/>
                <w:szCs w:val="24"/>
              </w:rPr>
              <w:t>Chapter 4</w:t>
            </w:r>
          </w:p>
        </w:tc>
        <w:tc>
          <w:tcPr>
            <w:tcW w:w="1080" w:type="dxa"/>
          </w:tcPr>
          <w:p w:rsidR="00CD6D4D" w:rsidRPr="00210834" w:rsidRDefault="00CD6D4D" w:rsidP="002F6E85">
            <w:pPr>
              <w:jc w:val="center"/>
              <w:rPr>
                <w:sz w:val="24"/>
                <w:szCs w:val="24"/>
              </w:rPr>
            </w:pPr>
            <w:r w:rsidRPr="00210834">
              <w:rPr>
                <w:sz w:val="24"/>
                <w:szCs w:val="24"/>
              </w:rPr>
              <w:t>4.10.3.2</w:t>
            </w:r>
          </w:p>
        </w:tc>
        <w:tc>
          <w:tcPr>
            <w:tcW w:w="4436" w:type="dxa"/>
          </w:tcPr>
          <w:p w:rsidR="00CD6D4D" w:rsidRPr="00210834" w:rsidRDefault="00CD6D4D" w:rsidP="002F6E85">
            <w:pPr>
              <w:jc w:val="center"/>
              <w:rPr>
                <w:sz w:val="24"/>
                <w:szCs w:val="24"/>
              </w:rPr>
            </w:pPr>
            <w:r w:rsidRPr="00210834">
              <w:rPr>
                <w:sz w:val="24"/>
                <w:szCs w:val="24"/>
              </w:rPr>
              <w:t>Performance Parameters</w:t>
            </w:r>
          </w:p>
        </w:tc>
        <w:tc>
          <w:tcPr>
            <w:tcW w:w="6634" w:type="dxa"/>
          </w:tcPr>
          <w:p w:rsidR="00CD6D4D" w:rsidRPr="00210834" w:rsidRDefault="00CD6D4D" w:rsidP="002F6E85">
            <w:pPr>
              <w:widowControl w:val="0"/>
              <w:suppressAutoHyphens/>
              <w:autoSpaceDE w:val="0"/>
              <w:spacing w:before="8" w:line="276" w:lineRule="auto"/>
              <w:ind w:right="61"/>
              <w:jc w:val="center"/>
              <w:rPr>
                <w:rFonts w:eastAsia="Meiryo" w:cs="Arial"/>
                <w:color w:val="000000"/>
                <w:spacing w:val="-1"/>
                <w:sz w:val="24"/>
                <w:szCs w:val="24"/>
                <w:lang w:eastAsia="ar-SA"/>
              </w:rPr>
            </w:pPr>
            <w:r w:rsidRPr="00210834">
              <w:rPr>
                <w:rFonts w:eastAsia="Meiryo" w:cs="Arial"/>
                <w:color w:val="000000"/>
                <w:spacing w:val="-1"/>
                <w:sz w:val="24"/>
                <w:szCs w:val="24"/>
                <w:lang w:eastAsia="ar-SA"/>
              </w:rPr>
              <w:t xml:space="preserve">Revised Performance Parameters is </w:t>
            </w:r>
            <w:r w:rsidR="00721FF7" w:rsidRPr="00210834">
              <w:rPr>
                <w:rFonts w:eastAsia="Meiryo" w:cs="Arial"/>
                <w:color w:val="000000"/>
                <w:spacing w:val="-1"/>
                <w:sz w:val="24"/>
                <w:szCs w:val="24"/>
                <w:lang w:eastAsia="ar-SA"/>
              </w:rPr>
              <w:t xml:space="preserve">attached with </w:t>
            </w:r>
            <w:r w:rsidR="00891D30" w:rsidRPr="00210834">
              <w:rPr>
                <w:rFonts w:eastAsia="Meiryo" w:cs="Arial"/>
                <w:b/>
                <w:color w:val="000000"/>
                <w:spacing w:val="-1"/>
                <w:sz w:val="24"/>
                <w:szCs w:val="24"/>
                <w:lang w:eastAsia="ar-SA"/>
              </w:rPr>
              <w:t>Annexure IV</w:t>
            </w:r>
          </w:p>
        </w:tc>
      </w:tr>
      <w:tr w:rsidR="00B84005" w:rsidRPr="00210834" w:rsidTr="002F6E85">
        <w:tc>
          <w:tcPr>
            <w:tcW w:w="1255" w:type="dxa"/>
          </w:tcPr>
          <w:p w:rsidR="00B84005" w:rsidRPr="00210834" w:rsidRDefault="00B84005" w:rsidP="002F6E85">
            <w:pPr>
              <w:jc w:val="center"/>
              <w:rPr>
                <w:sz w:val="24"/>
                <w:szCs w:val="24"/>
              </w:rPr>
            </w:pPr>
            <w:r>
              <w:rPr>
                <w:sz w:val="24"/>
                <w:szCs w:val="24"/>
              </w:rPr>
              <w:t>Chapter 5</w:t>
            </w:r>
          </w:p>
        </w:tc>
        <w:tc>
          <w:tcPr>
            <w:tcW w:w="1080" w:type="dxa"/>
          </w:tcPr>
          <w:p w:rsidR="00B84005" w:rsidRPr="00210834" w:rsidRDefault="00B84005" w:rsidP="002F6E85">
            <w:pPr>
              <w:jc w:val="center"/>
              <w:rPr>
                <w:sz w:val="24"/>
                <w:szCs w:val="24"/>
              </w:rPr>
            </w:pPr>
            <w:r>
              <w:rPr>
                <w:sz w:val="24"/>
                <w:szCs w:val="24"/>
              </w:rPr>
              <w:t>5.1</w:t>
            </w:r>
          </w:p>
        </w:tc>
        <w:tc>
          <w:tcPr>
            <w:tcW w:w="4436" w:type="dxa"/>
          </w:tcPr>
          <w:p w:rsidR="00B84005" w:rsidRPr="00210834" w:rsidRDefault="00B84005" w:rsidP="002F6E85">
            <w:pPr>
              <w:jc w:val="center"/>
              <w:rPr>
                <w:sz w:val="24"/>
                <w:szCs w:val="24"/>
              </w:rPr>
            </w:pPr>
            <w:r>
              <w:rPr>
                <w:sz w:val="24"/>
                <w:szCs w:val="24"/>
              </w:rPr>
              <w:t>The Employer shall make available to the contractor rough graded sites--------- electrode stations. The contractor shall ------ respectively.</w:t>
            </w:r>
          </w:p>
        </w:tc>
        <w:tc>
          <w:tcPr>
            <w:tcW w:w="6634" w:type="dxa"/>
          </w:tcPr>
          <w:p w:rsidR="00B84005" w:rsidRPr="00210834" w:rsidRDefault="00B84005" w:rsidP="002F6E85">
            <w:pPr>
              <w:widowControl w:val="0"/>
              <w:suppressAutoHyphens/>
              <w:autoSpaceDE w:val="0"/>
              <w:spacing w:before="8" w:line="276" w:lineRule="auto"/>
              <w:ind w:right="61"/>
              <w:jc w:val="center"/>
              <w:rPr>
                <w:rFonts w:eastAsia="Meiryo" w:cs="Arial"/>
                <w:color w:val="000000"/>
                <w:spacing w:val="-1"/>
                <w:sz w:val="24"/>
                <w:szCs w:val="24"/>
                <w:lang w:eastAsia="ar-SA"/>
              </w:rPr>
            </w:pPr>
            <w:r>
              <w:rPr>
                <w:sz w:val="24"/>
                <w:szCs w:val="24"/>
              </w:rPr>
              <w:t>The Employer shall make available to the contractor leveled sites--------- electrode stations. The details shall be co-</w:t>
            </w:r>
            <w:proofErr w:type="spellStart"/>
            <w:r>
              <w:rPr>
                <w:sz w:val="24"/>
                <w:szCs w:val="24"/>
              </w:rPr>
              <w:t>ordinated</w:t>
            </w:r>
            <w:proofErr w:type="spellEnd"/>
            <w:r>
              <w:rPr>
                <w:sz w:val="24"/>
                <w:szCs w:val="24"/>
              </w:rPr>
              <w:t xml:space="preserve"> with the employer during detail engineering stage. The contractor shall ------ respectively.</w:t>
            </w:r>
          </w:p>
        </w:tc>
      </w:tr>
      <w:tr w:rsidR="00164067" w:rsidRPr="00210834" w:rsidTr="002F6E85">
        <w:tc>
          <w:tcPr>
            <w:tcW w:w="1255" w:type="dxa"/>
          </w:tcPr>
          <w:p w:rsidR="00164067" w:rsidRPr="00210834" w:rsidRDefault="00164067" w:rsidP="002F6E85">
            <w:pPr>
              <w:jc w:val="center"/>
              <w:rPr>
                <w:sz w:val="24"/>
                <w:szCs w:val="24"/>
              </w:rPr>
            </w:pPr>
            <w:r w:rsidRPr="00210834">
              <w:rPr>
                <w:sz w:val="24"/>
                <w:szCs w:val="24"/>
              </w:rPr>
              <w:t>Chapter 5</w:t>
            </w:r>
          </w:p>
        </w:tc>
        <w:tc>
          <w:tcPr>
            <w:tcW w:w="1080" w:type="dxa"/>
          </w:tcPr>
          <w:p w:rsidR="00164067" w:rsidRPr="00210834" w:rsidRDefault="00164067" w:rsidP="002F6E85">
            <w:pPr>
              <w:jc w:val="center"/>
              <w:rPr>
                <w:sz w:val="24"/>
                <w:szCs w:val="24"/>
              </w:rPr>
            </w:pPr>
            <w:r w:rsidRPr="00210834">
              <w:rPr>
                <w:sz w:val="24"/>
                <w:szCs w:val="24"/>
              </w:rPr>
              <w:t>5.6.2</w:t>
            </w:r>
          </w:p>
        </w:tc>
        <w:tc>
          <w:tcPr>
            <w:tcW w:w="4436" w:type="dxa"/>
          </w:tcPr>
          <w:p w:rsidR="00164067" w:rsidRPr="00210834" w:rsidRDefault="00164067" w:rsidP="002F6E85">
            <w:pPr>
              <w:jc w:val="center"/>
              <w:rPr>
                <w:sz w:val="24"/>
                <w:szCs w:val="24"/>
              </w:rPr>
            </w:pPr>
            <w:r w:rsidRPr="00210834">
              <w:rPr>
                <w:sz w:val="24"/>
                <w:szCs w:val="24"/>
              </w:rPr>
              <w:t>VALVE  HALLS AND OTHER BUILDINGS</w:t>
            </w:r>
          </w:p>
          <w:p w:rsidR="00164067" w:rsidRPr="00210834" w:rsidRDefault="00164067" w:rsidP="002F6E85">
            <w:pPr>
              <w:jc w:val="center"/>
              <w:rPr>
                <w:sz w:val="24"/>
                <w:szCs w:val="24"/>
              </w:rPr>
            </w:pPr>
            <w:r w:rsidRPr="00210834">
              <w:rPr>
                <w:sz w:val="24"/>
                <w:szCs w:val="24"/>
              </w:rPr>
              <w:t>2</w:t>
            </w:r>
            <w:r w:rsidRPr="00210834">
              <w:rPr>
                <w:sz w:val="24"/>
                <w:szCs w:val="24"/>
                <w:vertAlign w:val="superscript"/>
              </w:rPr>
              <w:t>nd</w:t>
            </w:r>
            <w:r w:rsidRPr="00210834">
              <w:rPr>
                <w:sz w:val="24"/>
                <w:szCs w:val="24"/>
              </w:rPr>
              <w:t xml:space="preserve"> Para.</w:t>
            </w:r>
          </w:p>
          <w:p w:rsidR="00164067" w:rsidRPr="00210834" w:rsidRDefault="00164067" w:rsidP="002F6E85">
            <w:pPr>
              <w:jc w:val="center"/>
              <w:rPr>
                <w:sz w:val="24"/>
                <w:szCs w:val="24"/>
              </w:rPr>
            </w:pPr>
            <w:r w:rsidRPr="00210834">
              <w:rPr>
                <w:sz w:val="24"/>
                <w:szCs w:val="24"/>
              </w:rPr>
              <w:t>The contractor --------------</w:t>
            </w:r>
          </w:p>
          <w:p w:rsidR="00164067" w:rsidRPr="00210834" w:rsidRDefault="00164067" w:rsidP="002F6E85">
            <w:pPr>
              <w:jc w:val="center"/>
              <w:rPr>
                <w:sz w:val="24"/>
                <w:szCs w:val="24"/>
              </w:rPr>
            </w:pPr>
            <w:r w:rsidRPr="00210834">
              <w:rPr>
                <w:sz w:val="24"/>
                <w:szCs w:val="24"/>
              </w:rPr>
              <w:t>lightning protection. The design shall be</w:t>
            </w:r>
          </w:p>
        </w:tc>
        <w:tc>
          <w:tcPr>
            <w:tcW w:w="6634" w:type="dxa"/>
          </w:tcPr>
          <w:p w:rsidR="00164067" w:rsidRPr="00210834" w:rsidRDefault="00164067" w:rsidP="002F6E85">
            <w:pPr>
              <w:widowControl w:val="0"/>
              <w:suppressAutoHyphens/>
              <w:autoSpaceDE w:val="0"/>
              <w:spacing w:before="8" w:line="276" w:lineRule="auto"/>
              <w:ind w:right="61"/>
              <w:jc w:val="center"/>
              <w:rPr>
                <w:rFonts w:eastAsia="Meiryo" w:cs="Arial"/>
                <w:color w:val="000000"/>
                <w:spacing w:val="-1"/>
                <w:sz w:val="24"/>
                <w:szCs w:val="24"/>
                <w:lang w:eastAsia="ar-SA"/>
              </w:rPr>
            </w:pPr>
            <w:r w:rsidRPr="00210834">
              <w:rPr>
                <w:rFonts w:eastAsia="Meiryo" w:cs="Arial"/>
                <w:color w:val="000000"/>
                <w:spacing w:val="-1"/>
                <w:sz w:val="24"/>
                <w:szCs w:val="24"/>
                <w:lang w:eastAsia="ar-SA"/>
              </w:rPr>
              <w:t>VALVE HALLS AND OTHER BUILDINGs</w:t>
            </w:r>
          </w:p>
          <w:p w:rsidR="00164067" w:rsidRPr="00210834" w:rsidRDefault="00164067" w:rsidP="002F6E85">
            <w:pPr>
              <w:widowControl w:val="0"/>
              <w:suppressAutoHyphens/>
              <w:autoSpaceDE w:val="0"/>
              <w:spacing w:before="8" w:line="276" w:lineRule="auto"/>
              <w:ind w:right="61"/>
              <w:jc w:val="center"/>
              <w:rPr>
                <w:rFonts w:eastAsia="Meiryo" w:cs="Arial"/>
                <w:color w:val="000000"/>
                <w:spacing w:val="-1"/>
                <w:sz w:val="24"/>
                <w:szCs w:val="24"/>
                <w:lang w:eastAsia="ar-SA"/>
              </w:rPr>
            </w:pPr>
          </w:p>
          <w:p w:rsidR="00164067" w:rsidRPr="00210834" w:rsidRDefault="00164067" w:rsidP="002F6E85">
            <w:pPr>
              <w:widowControl w:val="0"/>
              <w:suppressAutoHyphens/>
              <w:autoSpaceDE w:val="0"/>
              <w:spacing w:before="8" w:line="276" w:lineRule="auto"/>
              <w:ind w:right="61"/>
              <w:jc w:val="center"/>
              <w:rPr>
                <w:rFonts w:eastAsia="Meiryo" w:cs="Arial"/>
                <w:color w:val="000000"/>
                <w:spacing w:val="-1"/>
                <w:sz w:val="24"/>
                <w:szCs w:val="24"/>
                <w:lang w:eastAsia="ar-SA"/>
              </w:rPr>
            </w:pPr>
            <w:r w:rsidRPr="00210834">
              <w:rPr>
                <w:rFonts w:eastAsia="Meiryo" w:cs="Arial"/>
                <w:color w:val="000000"/>
                <w:spacing w:val="-1"/>
                <w:sz w:val="24"/>
                <w:szCs w:val="24"/>
                <w:lang w:eastAsia="ar-SA"/>
              </w:rPr>
              <w:t>2</w:t>
            </w:r>
            <w:r w:rsidRPr="00210834">
              <w:rPr>
                <w:rFonts w:eastAsia="Meiryo" w:cs="Arial"/>
                <w:color w:val="000000"/>
                <w:spacing w:val="-1"/>
                <w:sz w:val="24"/>
                <w:szCs w:val="24"/>
                <w:vertAlign w:val="superscript"/>
                <w:lang w:eastAsia="ar-SA"/>
              </w:rPr>
              <w:t>nd</w:t>
            </w:r>
            <w:r w:rsidRPr="00210834">
              <w:rPr>
                <w:rFonts w:eastAsia="Meiryo" w:cs="Arial"/>
                <w:color w:val="000000"/>
                <w:spacing w:val="-1"/>
                <w:sz w:val="24"/>
                <w:szCs w:val="24"/>
                <w:lang w:eastAsia="ar-SA"/>
              </w:rPr>
              <w:t xml:space="preserve"> Para</w:t>
            </w:r>
          </w:p>
          <w:p w:rsidR="00164067" w:rsidRPr="00210834" w:rsidRDefault="00164067" w:rsidP="002F6E85">
            <w:pPr>
              <w:widowControl w:val="0"/>
              <w:suppressAutoHyphens/>
              <w:autoSpaceDE w:val="0"/>
              <w:spacing w:before="8" w:line="276" w:lineRule="auto"/>
              <w:ind w:right="61"/>
              <w:jc w:val="center"/>
              <w:rPr>
                <w:rFonts w:eastAsia="Meiryo" w:cs="Arial"/>
                <w:color w:val="000000"/>
                <w:spacing w:val="-1"/>
                <w:sz w:val="24"/>
                <w:szCs w:val="24"/>
                <w:lang w:eastAsia="ar-SA"/>
              </w:rPr>
            </w:pPr>
            <w:r w:rsidRPr="00210834">
              <w:rPr>
                <w:rFonts w:eastAsia="Meiryo" w:cs="Arial"/>
                <w:color w:val="000000"/>
                <w:spacing w:val="-1"/>
                <w:sz w:val="24"/>
                <w:szCs w:val="24"/>
                <w:lang w:eastAsia="ar-SA"/>
              </w:rPr>
              <w:t>The contractor --------- lightning protection.</w:t>
            </w:r>
          </w:p>
          <w:p w:rsidR="00164067" w:rsidRPr="00210834" w:rsidRDefault="00164067" w:rsidP="002F6E85">
            <w:pPr>
              <w:widowControl w:val="0"/>
              <w:suppressAutoHyphens/>
              <w:autoSpaceDE w:val="0"/>
              <w:spacing w:before="8" w:line="276" w:lineRule="auto"/>
              <w:ind w:right="61"/>
              <w:jc w:val="center"/>
              <w:rPr>
                <w:rFonts w:eastAsia="Meiryo" w:cs="Arial"/>
                <w:color w:val="000000"/>
                <w:spacing w:val="-1"/>
                <w:sz w:val="24"/>
                <w:szCs w:val="24"/>
                <w:lang w:eastAsia="ar-SA"/>
              </w:rPr>
            </w:pPr>
            <w:r w:rsidRPr="00210834">
              <w:rPr>
                <w:rFonts w:eastAsia="Meiryo" w:cs="Arial"/>
                <w:color w:val="000000"/>
                <w:spacing w:val="-1"/>
                <w:sz w:val="24"/>
                <w:szCs w:val="24"/>
                <w:lang w:eastAsia="ar-SA"/>
              </w:rPr>
              <w:t>The design shall be as per IS-2309, Code of Practice for the Protection of Building and allied Structures against Lightning.</w:t>
            </w:r>
          </w:p>
        </w:tc>
      </w:tr>
      <w:tr w:rsidR="00164067" w:rsidRPr="00210834" w:rsidTr="002F6E85">
        <w:trPr>
          <w:trHeight w:val="3757"/>
        </w:trPr>
        <w:tc>
          <w:tcPr>
            <w:tcW w:w="1255" w:type="dxa"/>
          </w:tcPr>
          <w:p w:rsidR="00164067" w:rsidRPr="00210834" w:rsidRDefault="00164067" w:rsidP="002F6E85">
            <w:pPr>
              <w:jc w:val="center"/>
              <w:rPr>
                <w:sz w:val="24"/>
                <w:szCs w:val="24"/>
              </w:rPr>
            </w:pPr>
            <w:r w:rsidRPr="00210834">
              <w:rPr>
                <w:sz w:val="24"/>
                <w:szCs w:val="24"/>
              </w:rPr>
              <w:lastRenderedPageBreak/>
              <w:t>Chapter 6</w:t>
            </w:r>
          </w:p>
        </w:tc>
        <w:tc>
          <w:tcPr>
            <w:tcW w:w="1080" w:type="dxa"/>
          </w:tcPr>
          <w:p w:rsidR="00164067" w:rsidRPr="00210834" w:rsidRDefault="00164067" w:rsidP="002F6E85">
            <w:pPr>
              <w:jc w:val="center"/>
              <w:rPr>
                <w:sz w:val="24"/>
                <w:szCs w:val="24"/>
              </w:rPr>
            </w:pPr>
            <w:r w:rsidRPr="00210834">
              <w:rPr>
                <w:sz w:val="24"/>
                <w:szCs w:val="24"/>
              </w:rPr>
              <w:t>6.4.2.2 a</w:t>
            </w:r>
          </w:p>
        </w:tc>
        <w:tc>
          <w:tcPr>
            <w:tcW w:w="4436" w:type="dxa"/>
          </w:tcPr>
          <w:p w:rsidR="00164067" w:rsidRPr="00210834" w:rsidRDefault="00164067" w:rsidP="002F6E85">
            <w:pPr>
              <w:jc w:val="center"/>
              <w:rPr>
                <w:sz w:val="24"/>
                <w:szCs w:val="24"/>
              </w:rPr>
            </w:pPr>
            <w:r w:rsidRPr="00210834">
              <w:rPr>
                <w:sz w:val="24"/>
                <w:szCs w:val="24"/>
              </w:rPr>
              <w:t>The cooling system of the transformer with oil directed and air forced (ODAF) cooling shall be so designed that during total failure of power supply to cooling fans and oil pumps, the transformer shall be able to operate at full rated load for at least ten (10) minutes and  the Hot spot temperature (calculated)  shall not exceed the calculated hot spot temperature.</w:t>
            </w:r>
          </w:p>
        </w:tc>
        <w:tc>
          <w:tcPr>
            <w:tcW w:w="6634" w:type="dxa"/>
          </w:tcPr>
          <w:p w:rsidR="00164067" w:rsidRPr="00210834" w:rsidRDefault="00164067" w:rsidP="002F6E85">
            <w:pPr>
              <w:widowControl w:val="0"/>
              <w:suppressAutoHyphens/>
              <w:autoSpaceDE w:val="0"/>
              <w:spacing w:before="8" w:line="276" w:lineRule="auto"/>
              <w:ind w:right="61"/>
              <w:jc w:val="center"/>
              <w:rPr>
                <w:rFonts w:eastAsia="Meiryo" w:cs="Arial"/>
                <w:color w:val="000000"/>
                <w:spacing w:val="-1"/>
                <w:sz w:val="24"/>
                <w:szCs w:val="24"/>
                <w:lang w:eastAsia="ar-SA"/>
              </w:rPr>
            </w:pPr>
            <w:r w:rsidRPr="00210834">
              <w:rPr>
                <w:rFonts w:eastAsia="Meiryo" w:cs="Arial"/>
                <w:color w:val="000000"/>
                <w:spacing w:val="-1"/>
                <w:sz w:val="24"/>
                <w:szCs w:val="24"/>
                <w:lang w:eastAsia="ar-SA"/>
              </w:rPr>
              <w:t>The cooling system of the transformer with oil directed and air forced (ODAF) cooling shall be so designed that during total failure of power supply to cooling fans and oil pumps, the transformer shall be able to operate at full rated load for at least ten (10) minutes and the emergency case value of the Hot spot temperature according IEC 60076-7 shall be applicable.</w:t>
            </w:r>
          </w:p>
          <w:p w:rsidR="000E7723" w:rsidRPr="00210834" w:rsidRDefault="000E7723" w:rsidP="002F6E85">
            <w:pPr>
              <w:widowControl w:val="0"/>
              <w:suppressAutoHyphens/>
              <w:autoSpaceDE w:val="0"/>
              <w:spacing w:before="8" w:line="276" w:lineRule="auto"/>
              <w:ind w:right="61"/>
              <w:jc w:val="center"/>
              <w:rPr>
                <w:rFonts w:eastAsia="Meiryo" w:cs="Arial"/>
                <w:color w:val="000000"/>
                <w:spacing w:val="-1"/>
                <w:sz w:val="24"/>
                <w:szCs w:val="24"/>
                <w:lang w:eastAsia="ar-SA"/>
              </w:rPr>
            </w:pPr>
          </w:p>
          <w:p w:rsidR="000E7723" w:rsidRPr="00210834" w:rsidRDefault="000E7723" w:rsidP="002F6E85">
            <w:pPr>
              <w:widowControl w:val="0"/>
              <w:suppressAutoHyphens/>
              <w:autoSpaceDE w:val="0"/>
              <w:spacing w:before="8" w:line="276" w:lineRule="auto"/>
              <w:ind w:right="61"/>
              <w:jc w:val="center"/>
              <w:rPr>
                <w:rFonts w:eastAsia="Meiryo" w:cs="Arial"/>
                <w:color w:val="000000"/>
                <w:spacing w:val="-1"/>
                <w:sz w:val="24"/>
                <w:szCs w:val="24"/>
                <w:lang w:eastAsia="ar-SA"/>
              </w:rPr>
            </w:pPr>
          </w:p>
          <w:p w:rsidR="000E7723" w:rsidRPr="00210834" w:rsidRDefault="000E7723" w:rsidP="002F6E85">
            <w:pPr>
              <w:widowControl w:val="0"/>
              <w:suppressAutoHyphens/>
              <w:autoSpaceDE w:val="0"/>
              <w:spacing w:before="8" w:line="276" w:lineRule="auto"/>
              <w:ind w:right="61"/>
              <w:jc w:val="center"/>
              <w:rPr>
                <w:rFonts w:eastAsia="Meiryo" w:cs="Arial"/>
                <w:color w:val="000000"/>
                <w:spacing w:val="-1"/>
                <w:sz w:val="24"/>
                <w:szCs w:val="24"/>
                <w:lang w:eastAsia="ar-SA"/>
              </w:rPr>
            </w:pPr>
          </w:p>
          <w:p w:rsidR="000E7723" w:rsidRPr="00210834" w:rsidRDefault="000E7723" w:rsidP="002F6E85">
            <w:pPr>
              <w:widowControl w:val="0"/>
              <w:suppressAutoHyphens/>
              <w:autoSpaceDE w:val="0"/>
              <w:spacing w:before="8" w:line="276" w:lineRule="auto"/>
              <w:ind w:right="61"/>
              <w:jc w:val="center"/>
              <w:rPr>
                <w:rFonts w:eastAsia="Meiryo" w:cs="Arial"/>
                <w:color w:val="000000"/>
                <w:spacing w:val="-1"/>
                <w:sz w:val="24"/>
                <w:szCs w:val="24"/>
                <w:lang w:eastAsia="ar-SA"/>
              </w:rPr>
            </w:pPr>
          </w:p>
          <w:p w:rsidR="000E7723" w:rsidRPr="00210834" w:rsidRDefault="000E7723" w:rsidP="002F6E85">
            <w:pPr>
              <w:widowControl w:val="0"/>
              <w:suppressAutoHyphens/>
              <w:autoSpaceDE w:val="0"/>
              <w:spacing w:before="8" w:line="276" w:lineRule="auto"/>
              <w:ind w:right="61"/>
              <w:jc w:val="center"/>
              <w:rPr>
                <w:rFonts w:eastAsia="Meiryo" w:cs="Arial"/>
                <w:color w:val="000000"/>
                <w:spacing w:val="-1"/>
                <w:sz w:val="24"/>
                <w:szCs w:val="24"/>
                <w:lang w:eastAsia="ar-SA"/>
              </w:rPr>
            </w:pPr>
          </w:p>
          <w:p w:rsidR="000E7723" w:rsidRPr="00210834" w:rsidRDefault="000E7723" w:rsidP="002F6E85">
            <w:pPr>
              <w:widowControl w:val="0"/>
              <w:suppressAutoHyphens/>
              <w:autoSpaceDE w:val="0"/>
              <w:spacing w:before="8" w:line="276" w:lineRule="auto"/>
              <w:ind w:right="61"/>
              <w:jc w:val="center"/>
              <w:rPr>
                <w:rFonts w:eastAsia="Meiryo" w:cs="Arial"/>
                <w:color w:val="000000"/>
                <w:spacing w:val="-1"/>
                <w:sz w:val="24"/>
                <w:szCs w:val="24"/>
                <w:lang w:eastAsia="ar-SA"/>
              </w:rPr>
            </w:pPr>
          </w:p>
          <w:p w:rsidR="000E7723" w:rsidRDefault="000E7723" w:rsidP="002F6E85">
            <w:pPr>
              <w:widowControl w:val="0"/>
              <w:suppressAutoHyphens/>
              <w:autoSpaceDE w:val="0"/>
              <w:spacing w:before="8" w:line="276" w:lineRule="auto"/>
              <w:ind w:right="61"/>
              <w:jc w:val="center"/>
              <w:rPr>
                <w:rFonts w:eastAsia="Meiryo" w:cs="Arial"/>
                <w:color w:val="000000"/>
                <w:spacing w:val="-1"/>
                <w:sz w:val="24"/>
                <w:szCs w:val="24"/>
                <w:lang w:eastAsia="ar-SA"/>
              </w:rPr>
            </w:pPr>
          </w:p>
          <w:p w:rsidR="00C61E75" w:rsidRDefault="00C61E75" w:rsidP="002F6E85">
            <w:pPr>
              <w:widowControl w:val="0"/>
              <w:suppressAutoHyphens/>
              <w:autoSpaceDE w:val="0"/>
              <w:spacing w:before="8" w:line="276" w:lineRule="auto"/>
              <w:ind w:right="61"/>
              <w:jc w:val="center"/>
              <w:rPr>
                <w:rFonts w:eastAsia="Meiryo" w:cs="Arial"/>
                <w:color w:val="000000"/>
                <w:spacing w:val="-1"/>
                <w:sz w:val="24"/>
                <w:szCs w:val="24"/>
                <w:lang w:eastAsia="ar-SA"/>
              </w:rPr>
            </w:pPr>
          </w:p>
          <w:p w:rsidR="00C61E75" w:rsidRDefault="00C61E75" w:rsidP="002F6E85">
            <w:pPr>
              <w:widowControl w:val="0"/>
              <w:suppressAutoHyphens/>
              <w:autoSpaceDE w:val="0"/>
              <w:spacing w:before="8" w:line="276" w:lineRule="auto"/>
              <w:ind w:right="61"/>
              <w:jc w:val="center"/>
              <w:rPr>
                <w:rFonts w:eastAsia="Meiryo" w:cs="Arial"/>
                <w:color w:val="000000"/>
                <w:spacing w:val="-1"/>
                <w:sz w:val="24"/>
                <w:szCs w:val="24"/>
                <w:lang w:eastAsia="ar-SA"/>
              </w:rPr>
            </w:pPr>
          </w:p>
          <w:p w:rsidR="00C61E75" w:rsidRDefault="00C61E75" w:rsidP="002F6E85">
            <w:pPr>
              <w:widowControl w:val="0"/>
              <w:suppressAutoHyphens/>
              <w:autoSpaceDE w:val="0"/>
              <w:spacing w:before="8" w:line="276" w:lineRule="auto"/>
              <w:ind w:right="61"/>
              <w:jc w:val="center"/>
              <w:rPr>
                <w:rFonts w:eastAsia="Meiryo" w:cs="Arial"/>
                <w:color w:val="000000"/>
                <w:spacing w:val="-1"/>
                <w:sz w:val="24"/>
                <w:szCs w:val="24"/>
                <w:lang w:eastAsia="ar-SA"/>
              </w:rPr>
            </w:pPr>
          </w:p>
          <w:p w:rsidR="00C61E75" w:rsidRDefault="00C61E75" w:rsidP="002F6E85">
            <w:pPr>
              <w:widowControl w:val="0"/>
              <w:suppressAutoHyphens/>
              <w:autoSpaceDE w:val="0"/>
              <w:spacing w:before="8" w:line="276" w:lineRule="auto"/>
              <w:ind w:right="61"/>
              <w:jc w:val="center"/>
              <w:rPr>
                <w:rFonts w:eastAsia="Meiryo" w:cs="Arial"/>
                <w:color w:val="000000"/>
                <w:spacing w:val="-1"/>
                <w:sz w:val="24"/>
                <w:szCs w:val="24"/>
                <w:lang w:eastAsia="ar-SA"/>
              </w:rPr>
            </w:pPr>
          </w:p>
          <w:p w:rsidR="00C61E75" w:rsidRDefault="00C61E75" w:rsidP="002F6E85">
            <w:pPr>
              <w:widowControl w:val="0"/>
              <w:suppressAutoHyphens/>
              <w:autoSpaceDE w:val="0"/>
              <w:spacing w:before="8" w:line="276" w:lineRule="auto"/>
              <w:ind w:right="61"/>
              <w:jc w:val="center"/>
              <w:rPr>
                <w:rFonts w:eastAsia="Meiryo" w:cs="Arial"/>
                <w:color w:val="000000"/>
                <w:spacing w:val="-1"/>
                <w:sz w:val="24"/>
                <w:szCs w:val="24"/>
                <w:lang w:eastAsia="ar-SA"/>
              </w:rPr>
            </w:pPr>
          </w:p>
          <w:p w:rsidR="00C61E75" w:rsidRDefault="00C61E75" w:rsidP="002F6E85">
            <w:pPr>
              <w:widowControl w:val="0"/>
              <w:suppressAutoHyphens/>
              <w:autoSpaceDE w:val="0"/>
              <w:spacing w:before="8" w:line="276" w:lineRule="auto"/>
              <w:ind w:right="61"/>
              <w:jc w:val="center"/>
              <w:rPr>
                <w:rFonts w:eastAsia="Meiryo" w:cs="Arial"/>
                <w:color w:val="000000"/>
                <w:spacing w:val="-1"/>
                <w:sz w:val="24"/>
                <w:szCs w:val="24"/>
                <w:lang w:eastAsia="ar-SA"/>
              </w:rPr>
            </w:pPr>
          </w:p>
          <w:p w:rsidR="00C61E75" w:rsidRDefault="00C61E75" w:rsidP="002F6E85">
            <w:pPr>
              <w:widowControl w:val="0"/>
              <w:suppressAutoHyphens/>
              <w:autoSpaceDE w:val="0"/>
              <w:spacing w:before="8" w:line="276" w:lineRule="auto"/>
              <w:ind w:right="61"/>
              <w:jc w:val="center"/>
              <w:rPr>
                <w:rFonts w:eastAsia="Meiryo" w:cs="Arial"/>
                <w:color w:val="000000"/>
                <w:spacing w:val="-1"/>
                <w:sz w:val="24"/>
                <w:szCs w:val="24"/>
                <w:lang w:eastAsia="ar-SA"/>
              </w:rPr>
            </w:pPr>
          </w:p>
          <w:p w:rsidR="00C61E75" w:rsidRDefault="00C61E75" w:rsidP="002F6E85">
            <w:pPr>
              <w:widowControl w:val="0"/>
              <w:suppressAutoHyphens/>
              <w:autoSpaceDE w:val="0"/>
              <w:spacing w:before="8" w:line="276" w:lineRule="auto"/>
              <w:ind w:right="61"/>
              <w:jc w:val="center"/>
              <w:rPr>
                <w:rFonts w:eastAsia="Meiryo" w:cs="Arial"/>
                <w:color w:val="000000"/>
                <w:spacing w:val="-1"/>
                <w:sz w:val="24"/>
                <w:szCs w:val="24"/>
                <w:lang w:eastAsia="ar-SA"/>
              </w:rPr>
            </w:pPr>
          </w:p>
          <w:p w:rsidR="00C61E75" w:rsidRDefault="00C61E75" w:rsidP="002F6E85">
            <w:pPr>
              <w:widowControl w:val="0"/>
              <w:suppressAutoHyphens/>
              <w:autoSpaceDE w:val="0"/>
              <w:spacing w:before="8" w:line="276" w:lineRule="auto"/>
              <w:ind w:right="61"/>
              <w:jc w:val="center"/>
              <w:rPr>
                <w:rFonts w:eastAsia="Meiryo" w:cs="Arial"/>
                <w:color w:val="000000"/>
                <w:spacing w:val="-1"/>
                <w:sz w:val="24"/>
                <w:szCs w:val="24"/>
                <w:lang w:eastAsia="ar-SA"/>
              </w:rPr>
            </w:pPr>
          </w:p>
          <w:p w:rsidR="00C61E75" w:rsidRDefault="00C61E75" w:rsidP="002F6E85">
            <w:pPr>
              <w:widowControl w:val="0"/>
              <w:suppressAutoHyphens/>
              <w:autoSpaceDE w:val="0"/>
              <w:spacing w:before="8" w:line="276" w:lineRule="auto"/>
              <w:ind w:right="61"/>
              <w:jc w:val="center"/>
              <w:rPr>
                <w:rFonts w:eastAsia="Meiryo" w:cs="Arial"/>
                <w:color w:val="000000"/>
                <w:spacing w:val="-1"/>
                <w:sz w:val="24"/>
                <w:szCs w:val="24"/>
                <w:lang w:eastAsia="ar-SA"/>
              </w:rPr>
            </w:pPr>
          </w:p>
          <w:p w:rsidR="000E7723" w:rsidRPr="00210834" w:rsidRDefault="000E7723" w:rsidP="00530800">
            <w:pPr>
              <w:widowControl w:val="0"/>
              <w:suppressAutoHyphens/>
              <w:autoSpaceDE w:val="0"/>
              <w:spacing w:before="8" w:line="276" w:lineRule="auto"/>
              <w:ind w:right="61"/>
              <w:rPr>
                <w:rFonts w:eastAsia="Meiryo" w:cs="Arial"/>
                <w:color w:val="000000"/>
                <w:spacing w:val="-1"/>
                <w:sz w:val="24"/>
                <w:szCs w:val="24"/>
                <w:lang w:eastAsia="ar-SA"/>
              </w:rPr>
            </w:pPr>
          </w:p>
        </w:tc>
      </w:tr>
      <w:tr w:rsidR="00591D1E" w:rsidRPr="00210834" w:rsidTr="002F6E85">
        <w:trPr>
          <w:trHeight w:val="3757"/>
        </w:trPr>
        <w:tc>
          <w:tcPr>
            <w:tcW w:w="1255" w:type="dxa"/>
          </w:tcPr>
          <w:p w:rsidR="00591D1E" w:rsidRPr="00210834" w:rsidRDefault="00591D1E" w:rsidP="00591D1E">
            <w:pPr>
              <w:rPr>
                <w:sz w:val="24"/>
                <w:szCs w:val="24"/>
              </w:rPr>
            </w:pPr>
          </w:p>
        </w:tc>
        <w:tc>
          <w:tcPr>
            <w:tcW w:w="1080" w:type="dxa"/>
          </w:tcPr>
          <w:p w:rsidR="00591D1E" w:rsidRPr="00210834" w:rsidRDefault="00591D1E" w:rsidP="002F6E85">
            <w:pPr>
              <w:jc w:val="center"/>
              <w:rPr>
                <w:sz w:val="24"/>
                <w:szCs w:val="24"/>
              </w:rPr>
            </w:pPr>
          </w:p>
        </w:tc>
        <w:tc>
          <w:tcPr>
            <w:tcW w:w="4436" w:type="dxa"/>
          </w:tcPr>
          <w:p w:rsidR="00591D1E" w:rsidRPr="00210834" w:rsidRDefault="00591D1E" w:rsidP="002F6E85">
            <w:pPr>
              <w:jc w:val="center"/>
              <w:rPr>
                <w:sz w:val="24"/>
                <w:szCs w:val="24"/>
              </w:rPr>
            </w:pPr>
          </w:p>
        </w:tc>
        <w:tc>
          <w:tcPr>
            <w:tcW w:w="6634" w:type="dxa"/>
          </w:tcPr>
          <w:p w:rsidR="00591D1E" w:rsidRPr="00210834" w:rsidRDefault="00591D1E" w:rsidP="002F6E85">
            <w:pPr>
              <w:widowControl w:val="0"/>
              <w:suppressAutoHyphens/>
              <w:autoSpaceDE w:val="0"/>
              <w:spacing w:before="8" w:line="276" w:lineRule="auto"/>
              <w:ind w:right="61"/>
              <w:jc w:val="center"/>
              <w:rPr>
                <w:rFonts w:eastAsia="Meiryo" w:cs="Arial"/>
                <w:color w:val="000000"/>
                <w:spacing w:val="-1"/>
                <w:sz w:val="24"/>
                <w:szCs w:val="24"/>
                <w:lang w:eastAsia="ar-SA"/>
              </w:rPr>
            </w:pPr>
          </w:p>
        </w:tc>
      </w:tr>
      <w:tr w:rsidR="000E7723" w:rsidRPr="00210834" w:rsidTr="002F6E85">
        <w:trPr>
          <w:trHeight w:val="80"/>
        </w:trPr>
        <w:tc>
          <w:tcPr>
            <w:tcW w:w="1255" w:type="dxa"/>
          </w:tcPr>
          <w:p w:rsidR="000E7723" w:rsidRPr="00210834" w:rsidRDefault="00591D1E" w:rsidP="00591D1E">
            <w:pPr>
              <w:rPr>
                <w:b/>
                <w:sz w:val="24"/>
                <w:szCs w:val="24"/>
              </w:rPr>
            </w:pPr>
            <w:r>
              <w:rPr>
                <w:b/>
                <w:sz w:val="24"/>
                <w:szCs w:val="24"/>
              </w:rPr>
              <w:t xml:space="preserve">  S</w:t>
            </w:r>
            <w:r w:rsidR="000E7723" w:rsidRPr="00210834">
              <w:rPr>
                <w:b/>
                <w:sz w:val="24"/>
                <w:szCs w:val="24"/>
              </w:rPr>
              <w:t>ection/</w:t>
            </w:r>
          </w:p>
          <w:p w:rsidR="000E7723" w:rsidRPr="00210834" w:rsidRDefault="000E7723" w:rsidP="002F6E85">
            <w:pPr>
              <w:jc w:val="center"/>
              <w:rPr>
                <w:sz w:val="24"/>
                <w:szCs w:val="24"/>
              </w:rPr>
            </w:pPr>
            <w:r w:rsidRPr="00210834">
              <w:rPr>
                <w:b/>
                <w:sz w:val="24"/>
                <w:szCs w:val="24"/>
              </w:rPr>
              <w:t>Chapter</w:t>
            </w:r>
          </w:p>
        </w:tc>
        <w:tc>
          <w:tcPr>
            <w:tcW w:w="1080" w:type="dxa"/>
          </w:tcPr>
          <w:p w:rsidR="000E7723" w:rsidRPr="00210834" w:rsidRDefault="000E7723" w:rsidP="002F6E85">
            <w:pPr>
              <w:jc w:val="center"/>
              <w:rPr>
                <w:b/>
                <w:sz w:val="24"/>
                <w:szCs w:val="24"/>
              </w:rPr>
            </w:pPr>
            <w:r w:rsidRPr="00210834">
              <w:rPr>
                <w:b/>
                <w:sz w:val="24"/>
                <w:szCs w:val="24"/>
              </w:rPr>
              <w:t>Clause No</w:t>
            </w:r>
          </w:p>
        </w:tc>
        <w:tc>
          <w:tcPr>
            <w:tcW w:w="4436" w:type="dxa"/>
          </w:tcPr>
          <w:p w:rsidR="000E7723" w:rsidRPr="00210834" w:rsidRDefault="004B392E" w:rsidP="002F6E85">
            <w:pPr>
              <w:jc w:val="center"/>
              <w:rPr>
                <w:b/>
                <w:sz w:val="24"/>
                <w:szCs w:val="24"/>
              </w:rPr>
            </w:pPr>
            <w:r w:rsidRPr="00210834">
              <w:rPr>
                <w:b/>
                <w:sz w:val="24"/>
                <w:szCs w:val="24"/>
              </w:rPr>
              <w:t>Existing Provision</w:t>
            </w:r>
          </w:p>
        </w:tc>
        <w:tc>
          <w:tcPr>
            <w:tcW w:w="6634" w:type="dxa"/>
          </w:tcPr>
          <w:p w:rsidR="000E7723" w:rsidRDefault="004B392E" w:rsidP="002F6E85">
            <w:pPr>
              <w:jc w:val="center"/>
              <w:rPr>
                <w:b/>
                <w:sz w:val="24"/>
                <w:szCs w:val="24"/>
              </w:rPr>
            </w:pPr>
            <w:r w:rsidRPr="00210834">
              <w:rPr>
                <w:b/>
                <w:sz w:val="24"/>
                <w:szCs w:val="24"/>
              </w:rPr>
              <w:t>Amended as</w:t>
            </w:r>
          </w:p>
          <w:p w:rsidR="00C61E75" w:rsidRPr="00210834" w:rsidRDefault="00C61E75" w:rsidP="002F6E85">
            <w:pPr>
              <w:jc w:val="center"/>
              <w:rPr>
                <w:b/>
                <w:sz w:val="24"/>
                <w:szCs w:val="24"/>
              </w:rPr>
            </w:pPr>
          </w:p>
        </w:tc>
      </w:tr>
      <w:tr w:rsidR="00164067" w:rsidRPr="00210834" w:rsidTr="002F6E85">
        <w:trPr>
          <w:trHeight w:val="4209"/>
        </w:trPr>
        <w:tc>
          <w:tcPr>
            <w:tcW w:w="1255" w:type="dxa"/>
          </w:tcPr>
          <w:p w:rsidR="00164067" w:rsidRPr="00210834" w:rsidRDefault="00164067" w:rsidP="002F6E85">
            <w:pPr>
              <w:jc w:val="center"/>
              <w:rPr>
                <w:sz w:val="24"/>
                <w:szCs w:val="24"/>
              </w:rPr>
            </w:pPr>
            <w:r w:rsidRPr="00210834">
              <w:rPr>
                <w:sz w:val="24"/>
                <w:szCs w:val="24"/>
              </w:rPr>
              <w:t>Chapter 6</w:t>
            </w:r>
          </w:p>
        </w:tc>
        <w:tc>
          <w:tcPr>
            <w:tcW w:w="1080" w:type="dxa"/>
          </w:tcPr>
          <w:p w:rsidR="00164067" w:rsidRPr="00210834" w:rsidRDefault="00164067" w:rsidP="002F6E85">
            <w:pPr>
              <w:jc w:val="center"/>
              <w:rPr>
                <w:sz w:val="24"/>
                <w:szCs w:val="24"/>
              </w:rPr>
            </w:pPr>
            <w:r w:rsidRPr="00210834">
              <w:rPr>
                <w:sz w:val="24"/>
                <w:szCs w:val="24"/>
              </w:rPr>
              <w:t>6.4.6.10</w:t>
            </w:r>
          </w:p>
          <w:p w:rsidR="00164067" w:rsidRPr="00210834" w:rsidRDefault="00164067" w:rsidP="002F6E85">
            <w:pPr>
              <w:jc w:val="center"/>
              <w:rPr>
                <w:sz w:val="24"/>
                <w:szCs w:val="24"/>
              </w:rPr>
            </w:pPr>
            <w:r w:rsidRPr="00210834">
              <w:rPr>
                <w:sz w:val="24"/>
                <w:szCs w:val="24"/>
              </w:rPr>
              <w:t>(a) ii</w:t>
            </w:r>
          </w:p>
        </w:tc>
        <w:tc>
          <w:tcPr>
            <w:tcW w:w="4436" w:type="dxa"/>
          </w:tcPr>
          <w:p w:rsidR="00164067" w:rsidRDefault="00164067" w:rsidP="002F6E85">
            <w:pPr>
              <w:jc w:val="center"/>
              <w:rPr>
                <w:sz w:val="24"/>
                <w:szCs w:val="24"/>
              </w:rPr>
            </w:pPr>
            <w:r w:rsidRPr="00210834">
              <w:rPr>
                <w:sz w:val="24"/>
                <w:szCs w:val="24"/>
              </w:rPr>
              <w:t>Prior to energization-------- and acceptance norms;</w:t>
            </w:r>
          </w:p>
          <w:p w:rsidR="002F6E85" w:rsidRPr="00210834" w:rsidRDefault="002F6E85" w:rsidP="002F6E85">
            <w:pPr>
              <w:jc w:val="center"/>
              <w:rPr>
                <w:sz w:val="24"/>
                <w:szCs w:val="24"/>
              </w:rPr>
            </w:pPr>
          </w:p>
          <w:tbl>
            <w:tblPr>
              <w:tblStyle w:val="TableGrid"/>
              <w:tblW w:w="0" w:type="auto"/>
              <w:tblInd w:w="509" w:type="dxa"/>
              <w:tblLayout w:type="fixed"/>
              <w:tblLook w:val="04A0"/>
            </w:tblPr>
            <w:tblGrid>
              <w:gridCol w:w="425"/>
              <w:gridCol w:w="1890"/>
              <w:gridCol w:w="879"/>
            </w:tblGrid>
            <w:tr w:rsidR="00164067" w:rsidRPr="00210834" w:rsidTr="00530800">
              <w:tc>
                <w:tcPr>
                  <w:tcW w:w="425" w:type="dxa"/>
                </w:tcPr>
                <w:p w:rsidR="00164067" w:rsidRPr="00210834" w:rsidRDefault="00164067" w:rsidP="002F6E85">
                  <w:pPr>
                    <w:jc w:val="center"/>
                    <w:rPr>
                      <w:sz w:val="24"/>
                      <w:szCs w:val="24"/>
                    </w:rPr>
                  </w:pPr>
                  <w:r w:rsidRPr="00210834">
                    <w:rPr>
                      <w:sz w:val="24"/>
                      <w:szCs w:val="24"/>
                    </w:rPr>
                    <w:t>1)</w:t>
                  </w:r>
                </w:p>
              </w:tc>
              <w:tc>
                <w:tcPr>
                  <w:tcW w:w="1890" w:type="dxa"/>
                </w:tcPr>
                <w:p w:rsidR="00164067" w:rsidRPr="00210834" w:rsidRDefault="00164067" w:rsidP="002F6E85">
                  <w:pPr>
                    <w:jc w:val="center"/>
                    <w:rPr>
                      <w:sz w:val="24"/>
                      <w:szCs w:val="24"/>
                    </w:rPr>
                  </w:pPr>
                  <w:r w:rsidRPr="00210834">
                    <w:rPr>
                      <w:sz w:val="24"/>
                      <w:szCs w:val="24"/>
                    </w:rPr>
                    <w:t xml:space="preserve">BDV, KV </w:t>
                  </w:r>
                  <w:proofErr w:type="spellStart"/>
                  <w:r w:rsidRPr="00210834">
                    <w:rPr>
                      <w:sz w:val="24"/>
                      <w:szCs w:val="24"/>
                    </w:rPr>
                    <w:t>rms</w:t>
                  </w:r>
                  <w:proofErr w:type="spellEnd"/>
                  <w:r w:rsidRPr="00210834">
                    <w:rPr>
                      <w:sz w:val="24"/>
                      <w:szCs w:val="24"/>
                    </w:rPr>
                    <w:t xml:space="preserve"> (min)</w:t>
                  </w:r>
                </w:p>
              </w:tc>
              <w:tc>
                <w:tcPr>
                  <w:tcW w:w="879" w:type="dxa"/>
                </w:tcPr>
                <w:p w:rsidR="00164067" w:rsidRPr="00210834" w:rsidRDefault="00164067" w:rsidP="002F6E85">
                  <w:pPr>
                    <w:jc w:val="center"/>
                    <w:rPr>
                      <w:sz w:val="24"/>
                      <w:szCs w:val="24"/>
                    </w:rPr>
                  </w:pPr>
                  <w:r w:rsidRPr="00210834">
                    <w:rPr>
                      <w:sz w:val="24"/>
                      <w:szCs w:val="24"/>
                    </w:rPr>
                    <w:t>60</w:t>
                  </w:r>
                </w:p>
              </w:tc>
            </w:tr>
            <w:tr w:rsidR="00164067" w:rsidRPr="00210834" w:rsidTr="00530800">
              <w:tc>
                <w:tcPr>
                  <w:tcW w:w="425" w:type="dxa"/>
                </w:tcPr>
                <w:p w:rsidR="00164067" w:rsidRPr="00210834" w:rsidRDefault="00164067" w:rsidP="002F6E85">
                  <w:pPr>
                    <w:jc w:val="center"/>
                    <w:rPr>
                      <w:sz w:val="24"/>
                      <w:szCs w:val="24"/>
                    </w:rPr>
                  </w:pPr>
                  <w:r w:rsidRPr="00210834">
                    <w:rPr>
                      <w:sz w:val="24"/>
                      <w:szCs w:val="24"/>
                    </w:rPr>
                    <w:t>2)</w:t>
                  </w:r>
                </w:p>
              </w:tc>
              <w:tc>
                <w:tcPr>
                  <w:tcW w:w="1890" w:type="dxa"/>
                </w:tcPr>
                <w:p w:rsidR="00164067" w:rsidRPr="00210834" w:rsidRDefault="00164067" w:rsidP="002F6E85">
                  <w:pPr>
                    <w:jc w:val="center"/>
                    <w:rPr>
                      <w:sz w:val="24"/>
                      <w:szCs w:val="24"/>
                    </w:rPr>
                  </w:pPr>
                  <w:r w:rsidRPr="00210834">
                    <w:rPr>
                      <w:sz w:val="24"/>
                      <w:szCs w:val="24"/>
                    </w:rPr>
                    <w:t>Moisture content (Max)</w:t>
                  </w:r>
                </w:p>
              </w:tc>
              <w:tc>
                <w:tcPr>
                  <w:tcW w:w="879" w:type="dxa"/>
                </w:tcPr>
                <w:p w:rsidR="00164067" w:rsidRPr="00210834" w:rsidRDefault="00164067" w:rsidP="002F6E85">
                  <w:pPr>
                    <w:jc w:val="center"/>
                    <w:rPr>
                      <w:sz w:val="24"/>
                      <w:szCs w:val="24"/>
                    </w:rPr>
                  </w:pPr>
                  <w:r w:rsidRPr="00210834">
                    <w:rPr>
                      <w:sz w:val="24"/>
                      <w:szCs w:val="24"/>
                    </w:rPr>
                    <w:t>15 ppm</w:t>
                  </w:r>
                </w:p>
              </w:tc>
            </w:tr>
            <w:tr w:rsidR="00164067" w:rsidRPr="00210834" w:rsidTr="00530800">
              <w:tc>
                <w:tcPr>
                  <w:tcW w:w="425" w:type="dxa"/>
                </w:tcPr>
                <w:p w:rsidR="00164067" w:rsidRPr="00210834" w:rsidRDefault="00164067" w:rsidP="002F6E85">
                  <w:pPr>
                    <w:jc w:val="center"/>
                    <w:rPr>
                      <w:sz w:val="24"/>
                      <w:szCs w:val="24"/>
                    </w:rPr>
                  </w:pPr>
                  <w:r w:rsidRPr="00210834">
                    <w:rPr>
                      <w:sz w:val="24"/>
                      <w:szCs w:val="24"/>
                    </w:rPr>
                    <w:t>3)</w:t>
                  </w:r>
                </w:p>
              </w:tc>
              <w:tc>
                <w:tcPr>
                  <w:tcW w:w="1890" w:type="dxa"/>
                </w:tcPr>
                <w:p w:rsidR="00164067" w:rsidRPr="00210834" w:rsidRDefault="00164067" w:rsidP="002F6E85">
                  <w:pPr>
                    <w:jc w:val="center"/>
                    <w:rPr>
                      <w:sz w:val="24"/>
                      <w:szCs w:val="24"/>
                    </w:rPr>
                  </w:pPr>
                  <w:r w:rsidRPr="00210834">
                    <w:rPr>
                      <w:sz w:val="24"/>
                      <w:szCs w:val="24"/>
                    </w:rPr>
                    <w:t xml:space="preserve">Tan Delta at 90 </w:t>
                  </w:r>
                  <w:proofErr w:type="spellStart"/>
                  <w:r w:rsidRPr="00210834">
                    <w:rPr>
                      <w:sz w:val="24"/>
                      <w:szCs w:val="24"/>
                    </w:rPr>
                    <w:t>degC</w:t>
                  </w:r>
                  <w:proofErr w:type="spellEnd"/>
                  <w:r w:rsidRPr="00210834">
                    <w:rPr>
                      <w:sz w:val="24"/>
                      <w:szCs w:val="24"/>
                    </w:rPr>
                    <w:t xml:space="preserve"> (Max)</w:t>
                  </w:r>
                </w:p>
              </w:tc>
              <w:tc>
                <w:tcPr>
                  <w:tcW w:w="879" w:type="dxa"/>
                </w:tcPr>
                <w:p w:rsidR="00164067" w:rsidRPr="00210834" w:rsidRDefault="00164067" w:rsidP="002F6E85">
                  <w:pPr>
                    <w:jc w:val="center"/>
                    <w:rPr>
                      <w:sz w:val="24"/>
                      <w:szCs w:val="24"/>
                    </w:rPr>
                  </w:pPr>
                  <w:r w:rsidRPr="00210834">
                    <w:rPr>
                      <w:sz w:val="24"/>
                      <w:szCs w:val="24"/>
                    </w:rPr>
                    <w:t>0.005</w:t>
                  </w:r>
                </w:p>
              </w:tc>
            </w:tr>
            <w:tr w:rsidR="00164067" w:rsidRPr="00210834" w:rsidTr="00530800">
              <w:tc>
                <w:tcPr>
                  <w:tcW w:w="425" w:type="dxa"/>
                </w:tcPr>
                <w:p w:rsidR="00164067" w:rsidRPr="00210834" w:rsidRDefault="00164067" w:rsidP="002F6E85">
                  <w:pPr>
                    <w:jc w:val="center"/>
                    <w:rPr>
                      <w:sz w:val="24"/>
                      <w:szCs w:val="24"/>
                    </w:rPr>
                  </w:pPr>
                  <w:r w:rsidRPr="00210834">
                    <w:rPr>
                      <w:sz w:val="24"/>
                      <w:szCs w:val="24"/>
                    </w:rPr>
                    <w:t>4)</w:t>
                  </w:r>
                </w:p>
              </w:tc>
              <w:tc>
                <w:tcPr>
                  <w:tcW w:w="1890" w:type="dxa"/>
                </w:tcPr>
                <w:p w:rsidR="00164067" w:rsidRPr="00210834" w:rsidRDefault="00164067" w:rsidP="002F6E85">
                  <w:pPr>
                    <w:jc w:val="center"/>
                    <w:rPr>
                      <w:sz w:val="24"/>
                      <w:szCs w:val="24"/>
                    </w:rPr>
                  </w:pPr>
                  <w:r w:rsidRPr="00210834">
                    <w:rPr>
                      <w:sz w:val="24"/>
                      <w:szCs w:val="24"/>
                    </w:rPr>
                    <w:t>Resistivity at 90 deg C (Min)</w:t>
                  </w:r>
                </w:p>
              </w:tc>
              <w:tc>
                <w:tcPr>
                  <w:tcW w:w="879" w:type="dxa"/>
                </w:tcPr>
                <w:p w:rsidR="00164067" w:rsidRPr="00210834" w:rsidRDefault="00164067" w:rsidP="002F6E85">
                  <w:pPr>
                    <w:jc w:val="center"/>
                    <w:rPr>
                      <w:sz w:val="24"/>
                      <w:szCs w:val="24"/>
                      <w:vertAlign w:val="superscript"/>
                    </w:rPr>
                  </w:pPr>
                  <w:r w:rsidRPr="00210834">
                    <w:rPr>
                      <w:sz w:val="24"/>
                      <w:szCs w:val="24"/>
                    </w:rPr>
                    <w:t>1x10</w:t>
                  </w:r>
                  <w:r w:rsidRPr="00210834">
                    <w:rPr>
                      <w:sz w:val="24"/>
                      <w:szCs w:val="24"/>
                      <w:vertAlign w:val="superscript"/>
                    </w:rPr>
                    <w:t>12</w:t>
                  </w:r>
                </w:p>
                <w:p w:rsidR="00164067" w:rsidRPr="00210834" w:rsidRDefault="00164067" w:rsidP="002F6E85">
                  <w:pPr>
                    <w:jc w:val="center"/>
                    <w:rPr>
                      <w:sz w:val="24"/>
                      <w:szCs w:val="24"/>
                      <w:vertAlign w:val="superscript"/>
                    </w:rPr>
                  </w:pPr>
                  <w:r w:rsidRPr="00210834">
                    <w:rPr>
                      <w:sz w:val="24"/>
                      <w:szCs w:val="24"/>
                      <w:vertAlign w:val="superscript"/>
                    </w:rPr>
                    <w:t>Ohm cm</w:t>
                  </w:r>
                </w:p>
              </w:tc>
            </w:tr>
            <w:tr w:rsidR="00164067" w:rsidRPr="00210834" w:rsidTr="00530800">
              <w:tc>
                <w:tcPr>
                  <w:tcW w:w="425" w:type="dxa"/>
                </w:tcPr>
                <w:p w:rsidR="00164067" w:rsidRPr="00210834" w:rsidRDefault="00164067" w:rsidP="002F6E85">
                  <w:pPr>
                    <w:jc w:val="center"/>
                    <w:rPr>
                      <w:sz w:val="24"/>
                      <w:szCs w:val="24"/>
                    </w:rPr>
                  </w:pPr>
                  <w:r w:rsidRPr="00210834">
                    <w:rPr>
                      <w:sz w:val="24"/>
                      <w:szCs w:val="24"/>
                    </w:rPr>
                    <w:t>5)</w:t>
                  </w:r>
                </w:p>
              </w:tc>
              <w:tc>
                <w:tcPr>
                  <w:tcW w:w="1890" w:type="dxa"/>
                </w:tcPr>
                <w:p w:rsidR="00164067" w:rsidRPr="00210834" w:rsidRDefault="00164067" w:rsidP="002F6E85">
                  <w:pPr>
                    <w:jc w:val="center"/>
                    <w:rPr>
                      <w:sz w:val="24"/>
                      <w:szCs w:val="24"/>
                    </w:rPr>
                  </w:pPr>
                  <w:r w:rsidRPr="00210834">
                    <w:rPr>
                      <w:sz w:val="24"/>
                      <w:szCs w:val="24"/>
                    </w:rPr>
                    <w:t>Interfacial Tension (Min)</w:t>
                  </w:r>
                </w:p>
              </w:tc>
              <w:tc>
                <w:tcPr>
                  <w:tcW w:w="879" w:type="dxa"/>
                </w:tcPr>
                <w:p w:rsidR="00164067" w:rsidRPr="00210834" w:rsidRDefault="00164067" w:rsidP="002F6E85">
                  <w:pPr>
                    <w:jc w:val="center"/>
                    <w:rPr>
                      <w:sz w:val="24"/>
                      <w:szCs w:val="24"/>
                    </w:rPr>
                  </w:pPr>
                  <w:r w:rsidRPr="00210834">
                    <w:rPr>
                      <w:sz w:val="24"/>
                      <w:szCs w:val="24"/>
                    </w:rPr>
                    <w:t>0.03 N/m</w:t>
                  </w:r>
                </w:p>
              </w:tc>
            </w:tr>
          </w:tbl>
          <w:p w:rsidR="00164067" w:rsidRPr="00210834" w:rsidRDefault="00164067" w:rsidP="002F6E85">
            <w:pPr>
              <w:jc w:val="center"/>
              <w:rPr>
                <w:sz w:val="24"/>
                <w:szCs w:val="24"/>
              </w:rPr>
            </w:pPr>
          </w:p>
        </w:tc>
        <w:tc>
          <w:tcPr>
            <w:tcW w:w="6634" w:type="dxa"/>
          </w:tcPr>
          <w:p w:rsidR="00164067" w:rsidRDefault="00164067" w:rsidP="002F6E85">
            <w:pPr>
              <w:jc w:val="center"/>
              <w:rPr>
                <w:sz w:val="24"/>
                <w:szCs w:val="24"/>
              </w:rPr>
            </w:pPr>
            <w:r w:rsidRPr="00210834">
              <w:rPr>
                <w:sz w:val="24"/>
                <w:szCs w:val="24"/>
              </w:rPr>
              <w:t xml:space="preserve">Prior to </w:t>
            </w:r>
            <w:proofErr w:type="spellStart"/>
            <w:r w:rsidRPr="00210834">
              <w:rPr>
                <w:sz w:val="24"/>
                <w:szCs w:val="24"/>
              </w:rPr>
              <w:t>energization</w:t>
            </w:r>
            <w:proofErr w:type="spellEnd"/>
            <w:r w:rsidRPr="00210834">
              <w:rPr>
                <w:sz w:val="24"/>
                <w:szCs w:val="24"/>
              </w:rPr>
              <w:t>-------- and acceptance norms;</w:t>
            </w:r>
          </w:p>
          <w:p w:rsidR="002F6E85" w:rsidRDefault="002F6E85" w:rsidP="002F6E85">
            <w:pPr>
              <w:jc w:val="center"/>
              <w:rPr>
                <w:sz w:val="24"/>
                <w:szCs w:val="24"/>
              </w:rPr>
            </w:pPr>
          </w:p>
          <w:p w:rsidR="002F6E85" w:rsidRPr="00210834" w:rsidRDefault="002F6E85" w:rsidP="002F6E85">
            <w:pPr>
              <w:rPr>
                <w:sz w:val="24"/>
                <w:szCs w:val="24"/>
              </w:rPr>
            </w:pPr>
          </w:p>
          <w:tbl>
            <w:tblPr>
              <w:tblStyle w:val="TableGrid"/>
              <w:tblW w:w="0" w:type="auto"/>
              <w:jc w:val="center"/>
              <w:tblLayout w:type="fixed"/>
              <w:tblLook w:val="04A0"/>
            </w:tblPr>
            <w:tblGrid>
              <w:gridCol w:w="425"/>
              <w:gridCol w:w="1890"/>
              <w:gridCol w:w="879"/>
            </w:tblGrid>
            <w:tr w:rsidR="00164067" w:rsidRPr="00210834" w:rsidTr="002F6E85">
              <w:trPr>
                <w:jc w:val="center"/>
              </w:trPr>
              <w:tc>
                <w:tcPr>
                  <w:tcW w:w="425" w:type="dxa"/>
                </w:tcPr>
                <w:p w:rsidR="00164067" w:rsidRPr="00210834" w:rsidRDefault="00164067" w:rsidP="002F6E85">
                  <w:pPr>
                    <w:jc w:val="center"/>
                    <w:rPr>
                      <w:sz w:val="24"/>
                      <w:szCs w:val="24"/>
                    </w:rPr>
                  </w:pPr>
                  <w:r w:rsidRPr="00210834">
                    <w:rPr>
                      <w:sz w:val="24"/>
                      <w:szCs w:val="24"/>
                    </w:rPr>
                    <w:t>1)</w:t>
                  </w:r>
                </w:p>
              </w:tc>
              <w:tc>
                <w:tcPr>
                  <w:tcW w:w="1890" w:type="dxa"/>
                </w:tcPr>
                <w:p w:rsidR="00164067" w:rsidRPr="00210834" w:rsidRDefault="00164067" w:rsidP="002F6E85">
                  <w:pPr>
                    <w:jc w:val="center"/>
                    <w:rPr>
                      <w:sz w:val="24"/>
                      <w:szCs w:val="24"/>
                    </w:rPr>
                  </w:pPr>
                  <w:r w:rsidRPr="00210834">
                    <w:rPr>
                      <w:sz w:val="24"/>
                      <w:szCs w:val="24"/>
                    </w:rPr>
                    <w:t xml:space="preserve">BDV, KV </w:t>
                  </w:r>
                  <w:proofErr w:type="spellStart"/>
                  <w:r w:rsidRPr="00210834">
                    <w:rPr>
                      <w:sz w:val="24"/>
                      <w:szCs w:val="24"/>
                    </w:rPr>
                    <w:t>rms</w:t>
                  </w:r>
                  <w:proofErr w:type="spellEnd"/>
                  <w:r w:rsidRPr="00210834">
                    <w:rPr>
                      <w:sz w:val="24"/>
                      <w:szCs w:val="24"/>
                    </w:rPr>
                    <w:t xml:space="preserve"> (min)</w:t>
                  </w:r>
                </w:p>
              </w:tc>
              <w:tc>
                <w:tcPr>
                  <w:tcW w:w="879" w:type="dxa"/>
                </w:tcPr>
                <w:p w:rsidR="00164067" w:rsidRPr="00210834" w:rsidRDefault="00164067" w:rsidP="002F6E85">
                  <w:pPr>
                    <w:jc w:val="center"/>
                    <w:rPr>
                      <w:sz w:val="24"/>
                      <w:szCs w:val="24"/>
                    </w:rPr>
                  </w:pPr>
                  <w:r w:rsidRPr="00210834">
                    <w:rPr>
                      <w:sz w:val="24"/>
                      <w:szCs w:val="24"/>
                    </w:rPr>
                    <w:t>70</w:t>
                  </w:r>
                </w:p>
              </w:tc>
            </w:tr>
            <w:tr w:rsidR="00164067" w:rsidRPr="00210834" w:rsidTr="002F6E85">
              <w:trPr>
                <w:jc w:val="center"/>
              </w:trPr>
              <w:tc>
                <w:tcPr>
                  <w:tcW w:w="425" w:type="dxa"/>
                </w:tcPr>
                <w:p w:rsidR="00164067" w:rsidRPr="00210834" w:rsidRDefault="00164067" w:rsidP="002F6E85">
                  <w:pPr>
                    <w:jc w:val="center"/>
                    <w:rPr>
                      <w:sz w:val="24"/>
                      <w:szCs w:val="24"/>
                    </w:rPr>
                  </w:pPr>
                  <w:r w:rsidRPr="00210834">
                    <w:rPr>
                      <w:sz w:val="24"/>
                      <w:szCs w:val="24"/>
                    </w:rPr>
                    <w:t>2)</w:t>
                  </w:r>
                </w:p>
              </w:tc>
              <w:tc>
                <w:tcPr>
                  <w:tcW w:w="1890" w:type="dxa"/>
                </w:tcPr>
                <w:p w:rsidR="00164067" w:rsidRPr="00210834" w:rsidRDefault="00164067" w:rsidP="002F6E85">
                  <w:pPr>
                    <w:jc w:val="center"/>
                    <w:rPr>
                      <w:sz w:val="24"/>
                      <w:szCs w:val="24"/>
                    </w:rPr>
                  </w:pPr>
                  <w:r w:rsidRPr="00210834">
                    <w:rPr>
                      <w:sz w:val="24"/>
                      <w:szCs w:val="24"/>
                    </w:rPr>
                    <w:t>Moisture content (Max)</w:t>
                  </w:r>
                </w:p>
              </w:tc>
              <w:tc>
                <w:tcPr>
                  <w:tcW w:w="879" w:type="dxa"/>
                </w:tcPr>
                <w:p w:rsidR="00164067" w:rsidRPr="00210834" w:rsidRDefault="00164067" w:rsidP="002F6E85">
                  <w:pPr>
                    <w:jc w:val="center"/>
                    <w:rPr>
                      <w:sz w:val="24"/>
                      <w:szCs w:val="24"/>
                    </w:rPr>
                  </w:pPr>
                  <w:r w:rsidRPr="00210834">
                    <w:rPr>
                      <w:sz w:val="24"/>
                      <w:szCs w:val="24"/>
                    </w:rPr>
                    <w:t>05</w:t>
                  </w:r>
                </w:p>
                <w:p w:rsidR="00164067" w:rsidRPr="00210834" w:rsidRDefault="00CD6D4D" w:rsidP="002F6E85">
                  <w:pPr>
                    <w:jc w:val="center"/>
                    <w:rPr>
                      <w:sz w:val="24"/>
                      <w:szCs w:val="24"/>
                    </w:rPr>
                  </w:pPr>
                  <w:r w:rsidRPr="00210834">
                    <w:rPr>
                      <w:sz w:val="24"/>
                      <w:szCs w:val="24"/>
                    </w:rPr>
                    <w:t>P</w:t>
                  </w:r>
                  <w:r w:rsidR="00164067" w:rsidRPr="00210834">
                    <w:rPr>
                      <w:sz w:val="24"/>
                      <w:szCs w:val="24"/>
                    </w:rPr>
                    <w:t>pm</w:t>
                  </w:r>
                </w:p>
              </w:tc>
            </w:tr>
            <w:tr w:rsidR="00164067" w:rsidRPr="00210834" w:rsidTr="002F6E85">
              <w:trPr>
                <w:jc w:val="center"/>
              </w:trPr>
              <w:tc>
                <w:tcPr>
                  <w:tcW w:w="425" w:type="dxa"/>
                </w:tcPr>
                <w:p w:rsidR="00164067" w:rsidRPr="00210834" w:rsidRDefault="00164067" w:rsidP="002F6E85">
                  <w:pPr>
                    <w:jc w:val="center"/>
                    <w:rPr>
                      <w:sz w:val="24"/>
                      <w:szCs w:val="24"/>
                    </w:rPr>
                  </w:pPr>
                  <w:r w:rsidRPr="00210834">
                    <w:rPr>
                      <w:sz w:val="24"/>
                      <w:szCs w:val="24"/>
                    </w:rPr>
                    <w:t>3)</w:t>
                  </w:r>
                </w:p>
              </w:tc>
              <w:tc>
                <w:tcPr>
                  <w:tcW w:w="1890" w:type="dxa"/>
                </w:tcPr>
                <w:p w:rsidR="00164067" w:rsidRPr="00210834" w:rsidRDefault="00164067" w:rsidP="002F6E85">
                  <w:pPr>
                    <w:jc w:val="center"/>
                    <w:rPr>
                      <w:sz w:val="24"/>
                      <w:szCs w:val="24"/>
                    </w:rPr>
                  </w:pPr>
                  <w:r w:rsidRPr="00210834">
                    <w:rPr>
                      <w:sz w:val="24"/>
                      <w:szCs w:val="24"/>
                    </w:rPr>
                    <w:t xml:space="preserve">Tan Delta at 90 </w:t>
                  </w:r>
                  <w:proofErr w:type="spellStart"/>
                  <w:r w:rsidRPr="00210834">
                    <w:rPr>
                      <w:sz w:val="24"/>
                      <w:szCs w:val="24"/>
                    </w:rPr>
                    <w:t>degC</w:t>
                  </w:r>
                  <w:proofErr w:type="spellEnd"/>
                  <w:r w:rsidRPr="00210834">
                    <w:rPr>
                      <w:sz w:val="24"/>
                      <w:szCs w:val="24"/>
                    </w:rPr>
                    <w:t xml:space="preserve"> (Max)</w:t>
                  </w:r>
                </w:p>
              </w:tc>
              <w:tc>
                <w:tcPr>
                  <w:tcW w:w="879" w:type="dxa"/>
                </w:tcPr>
                <w:p w:rsidR="00164067" w:rsidRPr="00210834" w:rsidRDefault="00164067" w:rsidP="002F6E85">
                  <w:pPr>
                    <w:jc w:val="center"/>
                    <w:rPr>
                      <w:sz w:val="24"/>
                      <w:szCs w:val="24"/>
                    </w:rPr>
                  </w:pPr>
                  <w:r w:rsidRPr="00210834">
                    <w:rPr>
                      <w:sz w:val="24"/>
                      <w:szCs w:val="24"/>
                    </w:rPr>
                    <w:t>0.005</w:t>
                  </w:r>
                </w:p>
              </w:tc>
            </w:tr>
            <w:tr w:rsidR="00164067" w:rsidRPr="00210834" w:rsidTr="002F6E85">
              <w:trPr>
                <w:jc w:val="center"/>
              </w:trPr>
              <w:tc>
                <w:tcPr>
                  <w:tcW w:w="425" w:type="dxa"/>
                </w:tcPr>
                <w:p w:rsidR="00164067" w:rsidRPr="00210834" w:rsidRDefault="00164067" w:rsidP="002F6E85">
                  <w:pPr>
                    <w:jc w:val="center"/>
                    <w:rPr>
                      <w:sz w:val="24"/>
                      <w:szCs w:val="24"/>
                    </w:rPr>
                  </w:pPr>
                  <w:r w:rsidRPr="00210834">
                    <w:rPr>
                      <w:sz w:val="24"/>
                      <w:szCs w:val="24"/>
                    </w:rPr>
                    <w:t>4)</w:t>
                  </w:r>
                </w:p>
              </w:tc>
              <w:tc>
                <w:tcPr>
                  <w:tcW w:w="1890" w:type="dxa"/>
                </w:tcPr>
                <w:p w:rsidR="00164067" w:rsidRPr="00210834" w:rsidRDefault="00164067" w:rsidP="002F6E85">
                  <w:pPr>
                    <w:jc w:val="center"/>
                    <w:rPr>
                      <w:sz w:val="24"/>
                      <w:szCs w:val="24"/>
                    </w:rPr>
                  </w:pPr>
                  <w:r w:rsidRPr="00210834">
                    <w:rPr>
                      <w:sz w:val="24"/>
                      <w:szCs w:val="24"/>
                    </w:rPr>
                    <w:t>Resistivity at 90 deg C (Min)</w:t>
                  </w:r>
                </w:p>
              </w:tc>
              <w:tc>
                <w:tcPr>
                  <w:tcW w:w="879" w:type="dxa"/>
                </w:tcPr>
                <w:p w:rsidR="00164067" w:rsidRPr="00210834" w:rsidRDefault="00164067" w:rsidP="002F6E85">
                  <w:pPr>
                    <w:jc w:val="center"/>
                    <w:rPr>
                      <w:sz w:val="24"/>
                      <w:szCs w:val="24"/>
                      <w:vertAlign w:val="superscript"/>
                    </w:rPr>
                  </w:pPr>
                  <w:r w:rsidRPr="00210834">
                    <w:rPr>
                      <w:sz w:val="24"/>
                      <w:szCs w:val="24"/>
                    </w:rPr>
                    <w:t>1x10</w:t>
                  </w:r>
                  <w:r w:rsidRPr="00210834">
                    <w:rPr>
                      <w:sz w:val="24"/>
                      <w:szCs w:val="24"/>
                      <w:vertAlign w:val="superscript"/>
                    </w:rPr>
                    <w:t>12</w:t>
                  </w:r>
                </w:p>
                <w:p w:rsidR="00164067" w:rsidRPr="00210834" w:rsidRDefault="00164067" w:rsidP="002F6E85">
                  <w:pPr>
                    <w:jc w:val="center"/>
                    <w:rPr>
                      <w:sz w:val="24"/>
                      <w:szCs w:val="24"/>
                      <w:vertAlign w:val="superscript"/>
                    </w:rPr>
                  </w:pPr>
                  <w:r w:rsidRPr="00210834">
                    <w:rPr>
                      <w:sz w:val="24"/>
                      <w:szCs w:val="24"/>
                      <w:vertAlign w:val="superscript"/>
                    </w:rPr>
                    <w:t>Ohm cm</w:t>
                  </w:r>
                </w:p>
              </w:tc>
            </w:tr>
            <w:tr w:rsidR="00164067" w:rsidRPr="00210834" w:rsidTr="002F6E85">
              <w:trPr>
                <w:jc w:val="center"/>
              </w:trPr>
              <w:tc>
                <w:tcPr>
                  <w:tcW w:w="425" w:type="dxa"/>
                </w:tcPr>
                <w:p w:rsidR="00164067" w:rsidRPr="00210834" w:rsidRDefault="00164067" w:rsidP="002F6E85">
                  <w:pPr>
                    <w:jc w:val="center"/>
                    <w:rPr>
                      <w:sz w:val="24"/>
                      <w:szCs w:val="24"/>
                    </w:rPr>
                  </w:pPr>
                  <w:r w:rsidRPr="00210834">
                    <w:rPr>
                      <w:sz w:val="24"/>
                      <w:szCs w:val="24"/>
                    </w:rPr>
                    <w:t>5)</w:t>
                  </w:r>
                </w:p>
              </w:tc>
              <w:tc>
                <w:tcPr>
                  <w:tcW w:w="1890" w:type="dxa"/>
                </w:tcPr>
                <w:p w:rsidR="00164067" w:rsidRPr="00210834" w:rsidRDefault="00164067" w:rsidP="002F6E85">
                  <w:pPr>
                    <w:jc w:val="center"/>
                    <w:rPr>
                      <w:sz w:val="24"/>
                      <w:szCs w:val="24"/>
                    </w:rPr>
                  </w:pPr>
                  <w:r w:rsidRPr="00210834">
                    <w:rPr>
                      <w:sz w:val="24"/>
                      <w:szCs w:val="24"/>
                    </w:rPr>
                    <w:t>Interfacial Tension (Min)</w:t>
                  </w:r>
                </w:p>
              </w:tc>
              <w:tc>
                <w:tcPr>
                  <w:tcW w:w="879" w:type="dxa"/>
                </w:tcPr>
                <w:p w:rsidR="00164067" w:rsidRPr="00210834" w:rsidRDefault="00164067" w:rsidP="002F6E85">
                  <w:pPr>
                    <w:jc w:val="center"/>
                    <w:rPr>
                      <w:sz w:val="24"/>
                      <w:szCs w:val="24"/>
                    </w:rPr>
                  </w:pPr>
                  <w:r w:rsidRPr="00210834">
                    <w:rPr>
                      <w:sz w:val="24"/>
                      <w:szCs w:val="24"/>
                    </w:rPr>
                    <w:t>0.04 N/m</w:t>
                  </w:r>
                </w:p>
              </w:tc>
            </w:tr>
          </w:tbl>
          <w:p w:rsidR="00164067" w:rsidRPr="00210834" w:rsidRDefault="00164067" w:rsidP="002F6E85">
            <w:pPr>
              <w:widowControl w:val="0"/>
              <w:suppressAutoHyphens/>
              <w:autoSpaceDE w:val="0"/>
              <w:spacing w:before="8" w:line="276" w:lineRule="auto"/>
              <w:ind w:right="61"/>
              <w:rPr>
                <w:rFonts w:eastAsia="Meiryo" w:cs="Arial"/>
                <w:color w:val="000000"/>
                <w:spacing w:val="-1"/>
                <w:sz w:val="24"/>
                <w:szCs w:val="24"/>
                <w:lang w:eastAsia="ar-SA"/>
              </w:rPr>
            </w:pPr>
          </w:p>
        </w:tc>
      </w:tr>
      <w:tr w:rsidR="00164067" w:rsidRPr="00210834" w:rsidTr="002F6E85">
        <w:tc>
          <w:tcPr>
            <w:tcW w:w="1255" w:type="dxa"/>
          </w:tcPr>
          <w:p w:rsidR="00164067" w:rsidRPr="00210834" w:rsidRDefault="00164067" w:rsidP="002F6E85">
            <w:pPr>
              <w:jc w:val="center"/>
              <w:rPr>
                <w:sz w:val="24"/>
                <w:szCs w:val="24"/>
              </w:rPr>
            </w:pPr>
            <w:r w:rsidRPr="00210834">
              <w:rPr>
                <w:sz w:val="24"/>
                <w:szCs w:val="24"/>
              </w:rPr>
              <w:t>Chapter 6</w:t>
            </w:r>
          </w:p>
        </w:tc>
        <w:tc>
          <w:tcPr>
            <w:tcW w:w="1080" w:type="dxa"/>
          </w:tcPr>
          <w:p w:rsidR="00164067" w:rsidRPr="00210834" w:rsidRDefault="00164067" w:rsidP="002F6E85">
            <w:pPr>
              <w:jc w:val="center"/>
              <w:rPr>
                <w:sz w:val="24"/>
                <w:szCs w:val="24"/>
              </w:rPr>
            </w:pPr>
            <w:r w:rsidRPr="00210834">
              <w:rPr>
                <w:sz w:val="24"/>
                <w:szCs w:val="24"/>
              </w:rPr>
              <w:t>6.15.3.1</w:t>
            </w:r>
          </w:p>
        </w:tc>
        <w:tc>
          <w:tcPr>
            <w:tcW w:w="4436" w:type="dxa"/>
          </w:tcPr>
          <w:p w:rsidR="00164067" w:rsidRPr="00210834" w:rsidRDefault="00164067" w:rsidP="002F6E85">
            <w:pPr>
              <w:jc w:val="center"/>
              <w:rPr>
                <w:sz w:val="24"/>
                <w:szCs w:val="24"/>
              </w:rPr>
            </w:pPr>
            <w:r w:rsidRPr="00210834">
              <w:rPr>
                <w:sz w:val="24"/>
                <w:szCs w:val="24"/>
              </w:rPr>
              <w:t xml:space="preserve">The Insulators  for suspension  &amp; tension strings  and insulator hardware shall </w:t>
            </w:r>
            <w:r w:rsidRPr="00210834">
              <w:rPr>
                <w:sz w:val="24"/>
                <w:szCs w:val="24"/>
              </w:rPr>
              <w:lastRenderedPageBreak/>
              <w:t>confirm to relevant IEC mentioned at Chapter  3.</w:t>
            </w:r>
          </w:p>
          <w:p w:rsidR="00164067" w:rsidRPr="00210834" w:rsidRDefault="00164067" w:rsidP="002F6E85">
            <w:pPr>
              <w:jc w:val="center"/>
              <w:rPr>
                <w:sz w:val="24"/>
                <w:szCs w:val="24"/>
              </w:rPr>
            </w:pPr>
            <w:r w:rsidRPr="00210834">
              <w:rPr>
                <w:sz w:val="24"/>
                <w:szCs w:val="24"/>
              </w:rPr>
              <w:t>The insulation levels shall be determined by the Contractor in accordance with Section  4  of this specification and the minimum performance characteristic shall be as specified in Clause 6.15.3.3.</w:t>
            </w:r>
          </w:p>
        </w:tc>
        <w:tc>
          <w:tcPr>
            <w:tcW w:w="6634" w:type="dxa"/>
          </w:tcPr>
          <w:p w:rsidR="00164067" w:rsidRPr="00210834" w:rsidRDefault="00164067" w:rsidP="002F6E85">
            <w:pPr>
              <w:jc w:val="center"/>
              <w:rPr>
                <w:sz w:val="24"/>
                <w:szCs w:val="24"/>
              </w:rPr>
            </w:pPr>
            <w:r w:rsidRPr="00210834">
              <w:rPr>
                <w:sz w:val="24"/>
                <w:szCs w:val="24"/>
              </w:rPr>
              <w:lastRenderedPageBreak/>
              <w:t>The Insulators  for suspension  &amp; tension strings  and insulator hardware shall confirm to relevant IEC mentioned at Chapter  3.</w:t>
            </w:r>
          </w:p>
          <w:p w:rsidR="00164067" w:rsidRPr="00210834" w:rsidRDefault="00164067" w:rsidP="002F6E85">
            <w:pPr>
              <w:jc w:val="center"/>
              <w:rPr>
                <w:sz w:val="24"/>
                <w:szCs w:val="24"/>
              </w:rPr>
            </w:pPr>
            <w:r w:rsidRPr="00210834">
              <w:rPr>
                <w:sz w:val="24"/>
                <w:szCs w:val="24"/>
              </w:rPr>
              <w:lastRenderedPageBreak/>
              <w:t>The insulation levels shall be determined by the Contractor in accordance with Chapter 4  of this specification.</w:t>
            </w:r>
          </w:p>
        </w:tc>
      </w:tr>
      <w:tr w:rsidR="00164067" w:rsidRPr="00210834" w:rsidTr="002F6E85">
        <w:tc>
          <w:tcPr>
            <w:tcW w:w="1255" w:type="dxa"/>
          </w:tcPr>
          <w:p w:rsidR="00164067" w:rsidRPr="00210834" w:rsidRDefault="00164067" w:rsidP="002F6E85">
            <w:pPr>
              <w:jc w:val="center"/>
              <w:rPr>
                <w:sz w:val="24"/>
                <w:szCs w:val="24"/>
              </w:rPr>
            </w:pPr>
            <w:r w:rsidRPr="00210834">
              <w:rPr>
                <w:sz w:val="24"/>
                <w:szCs w:val="24"/>
              </w:rPr>
              <w:lastRenderedPageBreak/>
              <w:t>Chapter 6</w:t>
            </w:r>
          </w:p>
        </w:tc>
        <w:tc>
          <w:tcPr>
            <w:tcW w:w="1080" w:type="dxa"/>
          </w:tcPr>
          <w:p w:rsidR="00164067" w:rsidRPr="00210834" w:rsidRDefault="00164067" w:rsidP="002F6E85">
            <w:pPr>
              <w:jc w:val="center"/>
              <w:rPr>
                <w:sz w:val="24"/>
                <w:szCs w:val="24"/>
              </w:rPr>
            </w:pPr>
            <w:r w:rsidRPr="00210834">
              <w:rPr>
                <w:sz w:val="24"/>
                <w:szCs w:val="24"/>
              </w:rPr>
              <w:t>6.15.3.3</w:t>
            </w:r>
          </w:p>
        </w:tc>
        <w:tc>
          <w:tcPr>
            <w:tcW w:w="4436" w:type="dxa"/>
          </w:tcPr>
          <w:p w:rsidR="00164067" w:rsidRPr="00210834" w:rsidRDefault="00164067" w:rsidP="002F6E85">
            <w:pPr>
              <w:jc w:val="center"/>
              <w:rPr>
                <w:sz w:val="24"/>
                <w:szCs w:val="24"/>
              </w:rPr>
            </w:pPr>
            <w:r w:rsidRPr="00210834">
              <w:rPr>
                <w:sz w:val="24"/>
                <w:szCs w:val="24"/>
              </w:rPr>
              <w:t>Not in Use</w:t>
            </w:r>
          </w:p>
        </w:tc>
        <w:tc>
          <w:tcPr>
            <w:tcW w:w="6634" w:type="dxa"/>
          </w:tcPr>
          <w:p w:rsidR="00164067" w:rsidRPr="00210834" w:rsidRDefault="00164067" w:rsidP="002F6E85">
            <w:pPr>
              <w:jc w:val="center"/>
              <w:rPr>
                <w:sz w:val="24"/>
                <w:szCs w:val="24"/>
              </w:rPr>
            </w:pPr>
            <w:r w:rsidRPr="00210834">
              <w:rPr>
                <w:sz w:val="24"/>
                <w:szCs w:val="24"/>
              </w:rPr>
              <w:t>Not in Use</w:t>
            </w:r>
          </w:p>
          <w:p w:rsidR="004B392E" w:rsidRDefault="004B392E" w:rsidP="002F6E85">
            <w:pPr>
              <w:jc w:val="center"/>
              <w:rPr>
                <w:sz w:val="24"/>
                <w:szCs w:val="24"/>
              </w:rPr>
            </w:pPr>
          </w:p>
          <w:p w:rsidR="002F6E85" w:rsidRPr="00210834" w:rsidRDefault="002F6E85" w:rsidP="002F6E85">
            <w:pPr>
              <w:jc w:val="center"/>
              <w:rPr>
                <w:sz w:val="24"/>
                <w:szCs w:val="24"/>
              </w:rPr>
            </w:pPr>
          </w:p>
        </w:tc>
      </w:tr>
      <w:tr w:rsidR="00530800" w:rsidRPr="00210834" w:rsidTr="002F6E85">
        <w:tc>
          <w:tcPr>
            <w:tcW w:w="1255" w:type="dxa"/>
          </w:tcPr>
          <w:p w:rsidR="00530800" w:rsidRDefault="00530800" w:rsidP="002F6E85">
            <w:pPr>
              <w:jc w:val="center"/>
              <w:rPr>
                <w:sz w:val="24"/>
                <w:szCs w:val="24"/>
              </w:rPr>
            </w:pPr>
          </w:p>
          <w:p w:rsidR="00530800" w:rsidRDefault="00530800" w:rsidP="002F6E85">
            <w:pPr>
              <w:jc w:val="center"/>
              <w:rPr>
                <w:sz w:val="24"/>
                <w:szCs w:val="24"/>
              </w:rPr>
            </w:pPr>
          </w:p>
          <w:p w:rsidR="00530800" w:rsidRPr="00210834" w:rsidRDefault="00530800" w:rsidP="002F6E85">
            <w:pPr>
              <w:jc w:val="center"/>
              <w:rPr>
                <w:sz w:val="24"/>
                <w:szCs w:val="24"/>
              </w:rPr>
            </w:pPr>
          </w:p>
        </w:tc>
        <w:tc>
          <w:tcPr>
            <w:tcW w:w="1080" w:type="dxa"/>
          </w:tcPr>
          <w:p w:rsidR="00530800" w:rsidRPr="00210834" w:rsidRDefault="00530800" w:rsidP="002F6E85">
            <w:pPr>
              <w:jc w:val="center"/>
              <w:rPr>
                <w:sz w:val="24"/>
                <w:szCs w:val="24"/>
              </w:rPr>
            </w:pPr>
          </w:p>
        </w:tc>
        <w:tc>
          <w:tcPr>
            <w:tcW w:w="4436" w:type="dxa"/>
          </w:tcPr>
          <w:p w:rsidR="00530800" w:rsidRPr="00210834" w:rsidRDefault="00530800" w:rsidP="002F6E85">
            <w:pPr>
              <w:jc w:val="center"/>
              <w:rPr>
                <w:sz w:val="24"/>
                <w:szCs w:val="24"/>
              </w:rPr>
            </w:pPr>
          </w:p>
        </w:tc>
        <w:tc>
          <w:tcPr>
            <w:tcW w:w="6634" w:type="dxa"/>
          </w:tcPr>
          <w:p w:rsidR="00530800" w:rsidRPr="00210834" w:rsidRDefault="00530800" w:rsidP="002F6E85">
            <w:pPr>
              <w:jc w:val="center"/>
              <w:rPr>
                <w:sz w:val="24"/>
                <w:szCs w:val="24"/>
              </w:rPr>
            </w:pPr>
          </w:p>
        </w:tc>
      </w:tr>
      <w:tr w:rsidR="00530800" w:rsidRPr="00210834" w:rsidTr="002F6E85">
        <w:tc>
          <w:tcPr>
            <w:tcW w:w="1255" w:type="dxa"/>
          </w:tcPr>
          <w:p w:rsidR="00530800" w:rsidRDefault="00530800" w:rsidP="00530800">
            <w:pPr>
              <w:rPr>
                <w:sz w:val="24"/>
                <w:szCs w:val="24"/>
              </w:rPr>
            </w:pPr>
          </w:p>
          <w:p w:rsidR="00530800" w:rsidRDefault="00530800" w:rsidP="00530800">
            <w:pPr>
              <w:rPr>
                <w:sz w:val="24"/>
                <w:szCs w:val="24"/>
              </w:rPr>
            </w:pPr>
          </w:p>
        </w:tc>
        <w:tc>
          <w:tcPr>
            <w:tcW w:w="1080" w:type="dxa"/>
          </w:tcPr>
          <w:p w:rsidR="00530800" w:rsidRPr="00210834" w:rsidRDefault="00530800" w:rsidP="002F6E85">
            <w:pPr>
              <w:jc w:val="center"/>
              <w:rPr>
                <w:sz w:val="24"/>
                <w:szCs w:val="24"/>
              </w:rPr>
            </w:pPr>
          </w:p>
        </w:tc>
        <w:tc>
          <w:tcPr>
            <w:tcW w:w="4436" w:type="dxa"/>
          </w:tcPr>
          <w:p w:rsidR="00530800" w:rsidRPr="00210834" w:rsidRDefault="00530800" w:rsidP="002F6E85">
            <w:pPr>
              <w:jc w:val="center"/>
              <w:rPr>
                <w:sz w:val="24"/>
                <w:szCs w:val="24"/>
              </w:rPr>
            </w:pPr>
          </w:p>
        </w:tc>
        <w:tc>
          <w:tcPr>
            <w:tcW w:w="6634" w:type="dxa"/>
          </w:tcPr>
          <w:p w:rsidR="00530800" w:rsidRPr="00210834" w:rsidRDefault="00530800" w:rsidP="002F6E85">
            <w:pPr>
              <w:jc w:val="center"/>
              <w:rPr>
                <w:sz w:val="24"/>
                <w:szCs w:val="24"/>
              </w:rPr>
            </w:pPr>
          </w:p>
        </w:tc>
      </w:tr>
      <w:tr w:rsidR="00591D1E" w:rsidRPr="00210834" w:rsidTr="002F6E85">
        <w:tc>
          <w:tcPr>
            <w:tcW w:w="1255" w:type="dxa"/>
          </w:tcPr>
          <w:p w:rsidR="00591D1E" w:rsidRDefault="00591D1E" w:rsidP="00530800">
            <w:pPr>
              <w:rPr>
                <w:sz w:val="24"/>
                <w:szCs w:val="24"/>
              </w:rPr>
            </w:pPr>
          </w:p>
          <w:p w:rsidR="00591D1E" w:rsidRDefault="00591D1E" w:rsidP="00530800">
            <w:pPr>
              <w:rPr>
                <w:sz w:val="24"/>
                <w:szCs w:val="24"/>
              </w:rPr>
            </w:pPr>
          </w:p>
          <w:p w:rsidR="00591D1E" w:rsidRDefault="00591D1E" w:rsidP="00530800">
            <w:pPr>
              <w:rPr>
                <w:sz w:val="24"/>
                <w:szCs w:val="24"/>
              </w:rPr>
            </w:pPr>
          </w:p>
          <w:p w:rsidR="00591D1E" w:rsidRDefault="00591D1E" w:rsidP="00530800">
            <w:pPr>
              <w:rPr>
                <w:sz w:val="24"/>
                <w:szCs w:val="24"/>
              </w:rPr>
            </w:pPr>
          </w:p>
          <w:p w:rsidR="00591D1E" w:rsidRDefault="00591D1E" w:rsidP="00530800">
            <w:pPr>
              <w:rPr>
                <w:sz w:val="24"/>
                <w:szCs w:val="24"/>
              </w:rPr>
            </w:pPr>
          </w:p>
          <w:p w:rsidR="00591D1E" w:rsidRDefault="00591D1E" w:rsidP="00530800">
            <w:pPr>
              <w:rPr>
                <w:sz w:val="24"/>
                <w:szCs w:val="24"/>
              </w:rPr>
            </w:pPr>
          </w:p>
          <w:p w:rsidR="00591D1E" w:rsidRDefault="00591D1E" w:rsidP="00530800">
            <w:pPr>
              <w:rPr>
                <w:sz w:val="24"/>
                <w:szCs w:val="24"/>
              </w:rPr>
            </w:pPr>
          </w:p>
          <w:p w:rsidR="00591D1E" w:rsidRDefault="00591D1E" w:rsidP="00530800">
            <w:pPr>
              <w:rPr>
                <w:sz w:val="24"/>
                <w:szCs w:val="24"/>
              </w:rPr>
            </w:pPr>
          </w:p>
          <w:p w:rsidR="00591D1E" w:rsidRDefault="00591D1E" w:rsidP="00530800">
            <w:pPr>
              <w:rPr>
                <w:sz w:val="24"/>
                <w:szCs w:val="24"/>
              </w:rPr>
            </w:pPr>
          </w:p>
          <w:p w:rsidR="00591D1E" w:rsidRDefault="00591D1E" w:rsidP="00530800">
            <w:pPr>
              <w:rPr>
                <w:sz w:val="24"/>
                <w:szCs w:val="24"/>
              </w:rPr>
            </w:pPr>
          </w:p>
          <w:p w:rsidR="00591D1E" w:rsidRDefault="00591D1E" w:rsidP="00530800">
            <w:pPr>
              <w:rPr>
                <w:sz w:val="24"/>
                <w:szCs w:val="24"/>
              </w:rPr>
            </w:pPr>
          </w:p>
          <w:p w:rsidR="00591D1E" w:rsidRDefault="00591D1E" w:rsidP="00530800">
            <w:pPr>
              <w:rPr>
                <w:sz w:val="24"/>
                <w:szCs w:val="24"/>
              </w:rPr>
            </w:pPr>
          </w:p>
          <w:p w:rsidR="00591D1E" w:rsidRDefault="00591D1E" w:rsidP="00530800">
            <w:pPr>
              <w:rPr>
                <w:sz w:val="24"/>
                <w:szCs w:val="24"/>
              </w:rPr>
            </w:pPr>
          </w:p>
          <w:p w:rsidR="00591D1E" w:rsidRDefault="00591D1E" w:rsidP="00530800">
            <w:pPr>
              <w:rPr>
                <w:sz w:val="24"/>
                <w:szCs w:val="24"/>
              </w:rPr>
            </w:pPr>
          </w:p>
          <w:p w:rsidR="00591D1E" w:rsidRDefault="00591D1E" w:rsidP="00530800">
            <w:pPr>
              <w:rPr>
                <w:sz w:val="24"/>
                <w:szCs w:val="24"/>
              </w:rPr>
            </w:pPr>
          </w:p>
          <w:p w:rsidR="00591D1E" w:rsidRDefault="00591D1E" w:rsidP="00530800">
            <w:pPr>
              <w:rPr>
                <w:sz w:val="24"/>
                <w:szCs w:val="24"/>
              </w:rPr>
            </w:pPr>
          </w:p>
          <w:p w:rsidR="00591D1E" w:rsidRDefault="00591D1E" w:rsidP="00530800">
            <w:pPr>
              <w:rPr>
                <w:sz w:val="24"/>
                <w:szCs w:val="24"/>
              </w:rPr>
            </w:pPr>
          </w:p>
        </w:tc>
        <w:tc>
          <w:tcPr>
            <w:tcW w:w="1080" w:type="dxa"/>
          </w:tcPr>
          <w:p w:rsidR="00591D1E" w:rsidRPr="00210834" w:rsidRDefault="00591D1E" w:rsidP="002F6E85">
            <w:pPr>
              <w:jc w:val="center"/>
              <w:rPr>
                <w:sz w:val="24"/>
                <w:szCs w:val="24"/>
              </w:rPr>
            </w:pPr>
          </w:p>
        </w:tc>
        <w:tc>
          <w:tcPr>
            <w:tcW w:w="4436" w:type="dxa"/>
          </w:tcPr>
          <w:p w:rsidR="00591D1E" w:rsidRPr="00210834" w:rsidRDefault="00591D1E" w:rsidP="002F6E85">
            <w:pPr>
              <w:jc w:val="center"/>
              <w:rPr>
                <w:sz w:val="24"/>
                <w:szCs w:val="24"/>
              </w:rPr>
            </w:pPr>
          </w:p>
        </w:tc>
        <w:tc>
          <w:tcPr>
            <w:tcW w:w="6634" w:type="dxa"/>
          </w:tcPr>
          <w:p w:rsidR="00591D1E" w:rsidRPr="00210834" w:rsidRDefault="00591D1E" w:rsidP="002F6E85">
            <w:pPr>
              <w:jc w:val="center"/>
              <w:rPr>
                <w:sz w:val="24"/>
                <w:szCs w:val="24"/>
              </w:rPr>
            </w:pPr>
          </w:p>
        </w:tc>
      </w:tr>
      <w:tr w:rsidR="004B392E" w:rsidRPr="00210834" w:rsidTr="002F6E85">
        <w:tc>
          <w:tcPr>
            <w:tcW w:w="1255" w:type="dxa"/>
          </w:tcPr>
          <w:p w:rsidR="004B392E" w:rsidRPr="00210834" w:rsidRDefault="004B392E" w:rsidP="002F6E85">
            <w:pPr>
              <w:jc w:val="center"/>
              <w:rPr>
                <w:b/>
                <w:sz w:val="24"/>
                <w:szCs w:val="24"/>
              </w:rPr>
            </w:pPr>
            <w:r w:rsidRPr="00210834">
              <w:rPr>
                <w:b/>
                <w:sz w:val="24"/>
                <w:szCs w:val="24"/>
              </w:rPr>
              <w:lastRenderedPageBreak/>
              <w:t>Section/</w:t>
            </w:r>
          </w:p>
          <w:p w:rsidR="004B392E" w:rsidRPr="00210834" w:rsidRDefault="004B392E" w:rsidP="002F6E85">
            <w:pPr>
              <w:jc w:val="center"/>
              <w:rPr>
                <w:sz w:val="24"/>
                <w:szCs w:val="24"/>
              </w:rPr>
            </w:pPr>
            <w:r w:rsidRPr="00210834">
              <w:rPr>
                <w:b/>
                <w:sz w:val="24"/>
                <w:szCs w:val="24"/>
              </w:rPr>
              <w:t>Chapter</w:t>
            </w:r>
          </w:p>
        </w:tc>
        <w:tc>
          <w:tcPr>
            <w:tcW w:w="1080" w:type="dxa"/>
          </w:tcPr>
          <w:p w:rsidR="004B392E" w:rsidRPr="00210834" w:rsidRDefault="004B392E" w:rsidP="002F6E85">
            <w:pPr>
              <w:jc w:val="center"/>
              <w:rPr>
                <w:b/>
                <w:sz w:val="24"/>
                <w:szCs w:val="24"/>
              </w:rPr>
            </w:pPr>
            <w:r w:rsidRPr="00210834">
              <w:rPr>
                <w:b/>
                <w:sz w:val="24"/>
                <w:szCs w:val="24"/>
              </w:rPr>
              <w:t>Clause No</w:t>
            </w:r>
          </w:p>
        </w:tc>
        <w:tc>
          <w:tcPr>
            <w:tcW w:w="4436" w:type="dxa"/>
          </w:tcPr>
          <w:p w:rsidR="004B392E" w:rsidRPr="00210834" w:rsidRDefault="004B392E" w:rsidP="002F6E85">
            <w:pPr>
              <w:jc w:val="center"/>
              <w:rPr>
                <w:b/>
                <w:sz w:val="24"/>
                <w:szCs w:val="24"/>
              </w:rPr>
            </w:pPr>
            <w:r w:rsidRPr="00210834">
              <w:rPr>
                <w:b/>
                <w:sz w:val="24"/>
                <w:szCs w:val="24"/>
              </w:rPr>
              <w:t>Existing Provision</w:t>
            </w:r>
          </w:p>
        </w:tc>
        <w:tc>
          <w:tcPr>
            <w:tcW w:w="6634" w:type="dxa"/>
          </w:tcPr>
          <w:p w:rsidR="004B392E" w:rsidRPr="00210834" w:rsidRDefault="004B392E" w:rsidP="002F6E85">
            <w:pPr>
              <w:jc w:val="center"/>
              <w:rPr>
                <w:b/>
                <w:sz w:val="24"/>
                <w:szCs w:val="24"/>
              </w:rPr>
            </w:pPr>
            <w:r w:rsidRPr="00210834">
              <w:rPr>
                <w:b/>
                <w:sz w:val="24"/>
                <w:szCs w:val="24"/>
              </w:rPr>
              <w:t>Amended as</w:t>
            </w:r>
          </w:p>
        </w:tc>
      </w:tr>
      <w:tr w:rsidR="00CE18B7" w:rsidRPr="00210834" w:rsidTr="002F6E85">
        <w:tc>
          <w:tcPr>
            <w:tcW w:w="1255" w:type="dxa"/>
          </w:tcPr>
          <w:p w:rsidR="00CE18B7" w:rsidRPr="00210834" w:rsidRDefault="00CE18B7" w:rsidP="002F6E85">
            <w:pPr>
              <w:jc w:val="center"/>
              <w:rPr>
                <w:sz w:val="24"/>
                <w:szCs w:val="24"/>
              </w:rPr>
            </w:pPr>
            <w:r w:rsidRPr="00210834">
              <w:rPr>
                <w:sz w:val="24"/>
                <w:szCs w:val="24"/>
              </w:rPr>
              <w:t>Chapter 6</w:t>
            </w:r>
          </w:p>
        </w:tc>
        <w:tc>
          <w:tcPr>
            <w:tcW w:w="1080" w:type="dxa"/>
          </w:tcPr>
          <w:p w:rsidR="00CE18B7" w:rsidRPr="00210834" w:rsidRDefault="00CE18B7" w:rsidP="002F6E85">
            <w:pPr>
              <w:jc w:val="center"/>
              <w:rPr>
                <w:sz w:val="24"/>
                <w:szCs w:val="24"/>
              </w:rPr>
            </w:pPr>
            <w:r w:rsidRPr="00210834">
              <w:rPr>
                <w:sz w:val="24"/>
                <w:szCs w:val="24"/>
              </w:rPr>
              <w:t>6.22</w:t>
            </w:r>
          </w:p>
        </w:tc>
        <w:tc>
          <w:tcPr>
            <w:tcW w:w="4436" w:type="dxa"/>
          </w:tcPr>
          <w:p w:rsidR="00CE18B7" w:rsidRPr="00210834" w:rsidRDefault="00CE18B7" w:rsidP="002F6E85">
            <w:pPr>
              <w:jc w:val="center"/>
              <w:rPr>
                <w:sz w:val="24"/>
                <w:szCs w:val="24"/>
              </w:rPr>
            </w:pPr>
            <w:r w:rsidRPr="00210834">
              <w:rPr>
                <w:sz w:val="24"/>
                <w:szCs w:val="24"/>
              </w:rPr>
              <w:t>Not Existing</w:t>
            </w:r>
          </w:p>
        </w:tc>
        <w:tc>
          <w:tcPr>
            <w:tcW w:w="6634" w:type="dxa"/>
          </w:tcPr>
          <w:p w:rsidR="00CE18B7" w:rsidRPr="00210834" w:rsidRDefault="00CE18B7" w:rsidP="002F6E85">
            <w:pPr>
              <w:jc w:val="center"/>
              <w:rPr>
                <w:sz w:val="24"/>
                <w:szCs w:val="24"/>
              </w:rPr>
            </w:pPr>
            <w:r w:rsidRPr="00210834">
              <w:rPr>
                <w:sz w:val="24"/>
                <w:szCs w:val="24"/>
              </w:rPr>
              <w:t>Add a new Clause;</w:t>
            </w:r>
          </w:p>
          <w:p w:rsidR="00CE18B7" w:rsidRPr="00210834" w:rsidRDefault="00CE18B7" w:rsidP="002F6E85">
            <w:pPr>
              <w:jc w:val="center"/>
              <w:rPr>
                <w:b/>
                <w:sz w:val="24"/>
                <w:szCs w:val="24"/>
              </w:rPr>
            </w:pPr>
            <w:r w:rsidRPr="00210834">
              <w:rPr>
                <w:b/>
                <w:sz w:val="24"/>
                <w:szCs w:val="24"/>
              </w:rPr>
              <w:t>6.22 Ground Electrode System</w:t>
            </w:r>
          </w:p>
          <w:p w:rsidR="00CE18B7" w:rsidRPr="00210834" w:rsidRDefault="00CE18B7" w:rsidP="002F6E85">
            <w:pPr>
              <w:jc w:val="center"/>
              <w:rPr>
                <w:b/>
                <w:sz w:val="24"/>
                <w:szCs w:val="24"/>
              </w:rPr>
            </w:pPr>
            <w:r w:rsidRPr="00210834">
              <w:rPr>
                <w:b/>
                <w:sz w:val="24"/>
                <w:szCs w:val="24"/>
              </w:rPr>
              <w:t>6.22.1 GENERAL</w:t>
            </w:r>
          </w:p>
          <w:p w:rsidR="00CE18B7" w:rsidRPr="00210834" w:rsidRDefault="00CE18B7" w:rsidP="002F6E85">
            <w:pPr>
              <w:jc w:val="center"/>
              <w:rPr>
                <w:sz w:val="24"/>
                <w:szCs w:val="24"/>
              </w:rPr>
            </w:pPr>
            <w:r w:rsidRPr="00210834">
              <w:rPr>
                <w:sz w:val="24"/>
                <w:szCs w:val="24"/>
              </w:rPr>
              <w:t>These s</w:t>
            </w:r>
            <w:r w:rsidR="00640474" w:rsidRPr="00210834">
              <w:rPr>
                <w:sz w:val="24"/>
                <w:szCs w:val="24"/>
              </w:rPr>
              <w:t xml:space="preserve">pecifications cover the </w:t>
            </w:r>
            <w:r w:rsidRPr="00210834">
              <w:rPr>
                <w:sz w:val="24"/>
                <w:szCs w:val="24"/>
              </w:rPr>
              <w:t xml:space="preserve"> design , manufacturing,</w:t>
            </w:r>
            <w:r w:rsidR="00CD6D4D" w:rsidRPr="00210834">
              <w:rPr>
                <w:sz w:val="24"/>
                <w:szCs w:val="24"/>
              </w:rPr>
              <w:t xml:space="preserve"> supply of materials, installation, testing and satisfactory operation of the ground electrode stations.</w:t>
            </w:r>
          </w:p>
          <w:p w:rsidR="00CD6D4D" w:rsidRPr="00210834" w:rsidRDefault="00CD6D4D" w:rsidP="002F6E85">
            <w:pPr>
              <w:jc w:val="center"/>
              <w:rPr>
                <w:sz w:val="24"/>
                <w:szCs w:val="24"/>
              </w:rPr>
            </w:pPr>
            <w:r w:rsidRPr="00210834">
              <w:rPr>
                <w:sz w:val="24"/>
                <w:szCs w:val="24"/>
              </w:rPr>
              <w:t>The ground electrode stations shall be designed for continuous operation at 1500 A</w:t>
            </w:r>
            <w:r w:rsidR="00435596" w:rsidRPr="00210834">
              <w:rPr>
                <w:sz w:val="24"/>
                <w:szCs w:val="24"/>
              </w:rPr>
              <w:t xml:space="preserve">mps for </w:t>
            </w:r>
            <w:proofErr w:type="spellStart"/>
            <w:r w:rsidR="00435596" w:rsidRPr="00210834">
              <w:rPr>
                <w:sz w:val="24"/>
                <w:szCs w:val="24"/>
              </w:rPr>
              <w:t>Sangtuda</w:t>
            </w:r>
            <w:proofErr w:type="spellEnd"/>
            <w:r w:rsidR="00435596" w:rsidRPr="00210834">
              <w:rPr>
                <w:sz w:val="24"/>
                <w:szCs w:val="24"/>
              </w:rPr>
              <w:t xml:space="preserve"> and </w:t>
            </w:r>
            <w:proofErr w:type="spellStart"/>
            <w:r w:rsidR="00435596" w:rsidRPr="00210834">
              <w:rPr>
                <w:sz w:val="24"/>
                <w:szCs w:val="24"/>
              </w:rPr>
              <w:t>Nowshera</w:t>
            </w:r>
            <w:proofErr w:type="spellEnd"/>
            <w:r w:rsidR="00435596" w:rsidRPr="00210834">
              <w:rPr>
                <w:sz w:val="24"/>
                <w:szCs w:val="24"/>
              </w:rPr>
              <w:t>. 5</w:t>
            </w:r>
            <w:r w:rsidRPr="00210834">
              <w:rPr>
                <w:sz w:val="24"/>
                <w:szCs w:val="24"/>
              </w:rPr>
              <w:t xml:space="preserve"> seconds </w:t>
            </w:r>
            <w:proofErr w:type="spellStart"/>
            <w:r w:rsidRPr="00210834">
              <w:rPr>
                <w:sz w:val="24"/>
                <w:szCs w:val="24"/>
              </w:rPr>
              <w:t>overlaod</w:t>
            </w:r>
            <w:proofErr w:type="spellEnd"/>
            <w:r w:rsidRPr="00210834">
              <w:rPr>
                <w:sz w:val="24"/>
                <w:szCs w:val="24"/>
              </w:rPr>
              <w:t xml:space="preserve"> current shall determine the step &amp; touch potential.</w:t>
            </w:r>
          </w:p>
          <w:p w:rsidR="00CD6D4D" w:rsidRPr="00210834" w:rsidRDefault="00CD6D4D" w:rsidP="002F6E85">
            <w:pPr>
              <w:jc w:val="center"/>
              <w:rPr>
                <w:sz w:val="24"/>
                <w:szCs w:val="24"/>
              </w:rPr>
            </w:pPr>
            <w:r w:rsidRPr="00210834">
              <w:rPr>
                <w:sz w:val="24"/>
                <w:szCs w:val="24"/>
              </w:rPr>
              <w:t>The contractor shall include in the scope of supply all necessary equipment and systems fo</w:t>
            </w:r>
            <w:r w:rsidR="000346F0" w:rsidRPr="00210834">
              <w:rPr>
                <w:sz w:val="24"/>
                <w:szCs w:val="24"/>
              </w:rPr>
              <w:t>r all the ground electrode stations. The Contractor shall be responsible for conformance with existing countries regulations and for any adverse effect on HVDC system or other facilities due to the electrode.</w:t>
            </w:r>
          </w:p>
          <w:p w:rsidR="000346F0" w:rsidRPr="00210834" w:rsidRDefault="007E6D16" w:rsidP="002F6E85">
            <w:pPr>
              <w:jc w:val="center"/>
              <w:rPr>
                <w:b/>
                <w:sz w:val="24"/>
                <w:szCs w:val="24"/>
              </w:rPr>
            </w:pPr>
            <w:r w:rsidRPr="00210834">
              <w:rPr>
                <w:b/>
                <w:sz w:val="24"/>
                <w:szCs w:val="24"/>
              </w:rPr>
              <w:t>6.22.2.</w:t>
            </w:r>
            <w:r w:rsidR="00495C27" w:rsidRPr="00210834">
              <w:rPr>
                <w:b/>
                <w:sz w:val="24"/>
                <w:szCs w:val="24"/>
              </w:rPr>
              <w:t xml:space="preserve"> </w:t>
            </w:r>
            <w:r w:rsidR="000346F0" w:rsidRPr="00210834">
              <w:rPr>
                <w:b/>
                <w:sz w:val="24"/>
                <w:szCs w:val="24"/>
              </w:rPr>
              <w:t>Scope Of Work</w:t>
            </w:r>
          </w:p>
          <w:p w:rsidR="000346F0" w:rsidRPr="00210834" w:rsidRDefault="000346F0" w:rsidP="002F6E85">
            <w:pPr>
              <w:jc w:val="center"/>
              <w:rPr>
                <w:sz w:val="24"/>
                <w:szCs w:val="24"/>
              </w:rPr>
            </w:pPr>
            <w:r w:rsidRPr="00210834">
              <w:rPr>
                <w:sz w:val="24"/>
                <w:szCs w:val="24"/>
              </w:rPr>
              <w:t>The Employer shall sele</w:t>
            </w:r>
            <w:r w:rsidR="00C24315" w:rsidRPr="00210834">
              <w:rPr>
                <w:sz w:val="24"/>
                <w:szCs w:val="24"/>
              </w:rPr>
              <w:t>ct the ground electrode site ( a</w:t>
            </w:r>
            <w:r w:rsidRPr="00210834">
              <w:rPr>
                <w:sz w:val="24"/>
                <w:szCs w:val="24"/>
              </w:rPr>
              <w:t xml:space="preserve">pproximately 500x500 Meters) for </w:t>
            </w:r>
            <w:proofErr w:type="spellStart"/>
            <w:r w:rsidRPr="00210834">
              <w:rPr>
                <w:sz w:val="24"/>
                <w:szCs w:val="24"/>
              </w:rPr>
              <w:t>Sangtuda</w:t>
            </w:r>
            <w:proofErr w:type="spellEnd"/>
            <w:r w:rsidRPr="00210834">
              <w:rPr>
                <w:sz w:val="24"/>
                <w:szCs w:val="24"/>
              </w:rPr>
              <w:t xml:space="preserve"> and </w:t>
            </w:r>
            <w:proofErr w:type="spellStart"/>
            <w:r w:rsidRPr="00210834">
              <w:rPr>
                <w:sz w:val="24"/>
                <w:szCs w:val="24"/>
              </w:rPr>
              <w:t>Nowshera</w:t>
            </w:r>
            <w:proofErr w:type="spellEnd"/>
            <w:r w:rsidRPr="00210834">
              <w:rPr>
                <w:sz w:val="24"/>
                <w:szCs w:val="24"/>
              </w:rPr>
              <w:t xml:space="preserve"> substation</w:t>
            </w:r>
            <w:r w:rsidR="00495C27" w:rsidRPr="00210834">
              <w:rPr>
                <w:sz w:val="24"/>
                <w:szCs w:val="24"/>
              </w:rPr>
              <w:t xml:space="preserve"> and </w:t>
            </w:r>
            <w:r w:rsidR="00C24315" w:rsidRPr="00210834">
              <w:rPr>
                <w:sz w:val="24"/>
                <w:szCs w:val="24"/>
              </w:rPr>
              <w:t xml:space="preserve">shall also </w:t>
            </w:r>
            <w:r w:rsidR="00495C27" w:rsidRPr="00210834">
              <w:rPr>
                <w:sz w:val="24"/>
                <w:szCs w:val="24"/>
              </w:rPr>
              <w:t>provide fence all around the periphery of the electrode site</w:t>
            </w:r>
            <w:r w:rsidRPr="00210834">
              <w:rPr>
                <w:sz w:val="24"/>
                <w:szCs w:val="24"/>
              </w:rPr>
              <w:t>. The Bidder/Contractor shall include in his scope of work the following;</w:t>
            </w:r>
          </w:p>
          <w:p w:rsidR="000346F0" w:rsidRPr="00210834" w:rsidRDefault="00D3567C" w:rsidP="002F6E85">
            <w:pPr>
              <w:jc w:val="center"/>
              <w:rPr>
                <w:sz w:val="24"/>
                <w:szCs w:val="24"/>
              </w:rPr>
            </w:pPr>
            <w:r w:rsidRPr="00210834">
              <w:rPr>
                <w:sz w:val="24"/>
                <w:szCs w:val="24"/>
              </w:rPr>
              <w:t>-</w:t>
            </w:r>
            <w:r w:rsidR="000346F0" w:rsidRPr="00210834">
              <w:rPr>
                <w:sz w:val="24"/>
                <w:szCs w:val="24"/>
              </w:rPr>
              <w:t>Studies of soil and geophysical properties of prospective site(s) identified by the Employer. The Contractor shall be required to investigate u</w:t>
            </w:r>
            <w:r w:rsidR="00C24315" w:rsidRPr="00210834">
              <w:rPr>
                <w:sz w:val="24"/>
                <w:szCs w:val="24"/>
              </w:rPr>
              <w:t xml:space="preserve">sing deep resistivity sounding ,natural source </w:t>
            </w:r>
            <w:r w:rsidR="000346F0" w:rsidRPr="00210834">
              <w:rPr>
                <w:sz w:val="24"/>
                <w:szCs w:val="24"/>
              </w:rPr>
              <w:t xml:space="preserve">and controlled source magneto </w:t>
            </w:r>
            <w:r w:rsidRPr="00210834">
              <w:rPr>
                <w:sz w:val="24"/>
                <w:szCs w:val="24"/>
              </w:rPr>
              <w:t>telluric or any other proven method to evaluate their suitability as electrode sites.</w:t>
            </w:r>
          </w:p>
          <w:p w:rsidR="00D3567C" w:rsidRPr="00210834" w:rsidRDefault="00D3567C" w:rsidP="002F6E85">
            <w:pPr>
              <w:jc w:val="center"/>
              <w:rPr>
                <w:sz w:val="24"/>
                <w:szCs w:val="24"/>
              </w:rPr>
            </w:pPr>
            <w:r w:rsidRPr="00210834">
              <w:rPr>
                <w:sz w:val="24"/>
                <w:szCs w:val="24"/>
              </w:rPr>
              <w:t>-The Bidder/Contractor shall include in his work studies of electrode effects on other facilities. These studies shall include:</w:t>
            </w:r>
          </w:p>
          <w:p w:rsidR="00D3567C" w:rsidRPr="00210834" w:rsidRDefault="00D3567C" w:rsidP="002F6E85">
            <w:pPr>
              <w:jc w:val="center"/>
              <w:rPr>
                <w:sz w:val="24"/>
                <w:szCs w:val="24"/>
              </w:rPr>
            </w:pPr>
            <w:r w:rsidRPr="00210834">
              <w:rPr>
                <w:b/>
                <w:sz w:val="24"/>
                <w:szCs w:val="24"/>
              </w:rPr>
              <w:t>a)</w:t>
            </w:r>
            <w:r w:rsidRPr="00210834">
              <w:rPr>
                <w:sz w:val="24"/>
                <w:szCs w:val="24"/>
              </w:rPr>
              <w:t xml:space="preserve"> Studies including collection of data to assess the influence of </w:t>
            </w:r>
            <w:r w:rsidRPr="00210834">
              <w:rPr>
                <w:sz w:val="24"/>
                <w:szCs w:val="24"/>
              </w:rPr>
              <w:lastRenderedPageBreak/>
              <w:t>grounding electrodes on the corrosion of pipe lines, buried cables, other buried metallic structures.</w:t>
            </w:r>
          </w:p>
          <w:p w:rsidR="00D3567C" w:rsidRPr="00210834" w:rsidRDefault="00D3567C" w:rsidP="002F6E85">
            <w:pPr>
              <w:jc w:val="center"/>
              <w:rPr>
                <w:sz w:val="24"/>
                <w:szCs w:val="24"/>
              </w:rPr>
            </w:pPr>
            <w:r w:rsidRPr="00210834">
              <w:rPr>
                <w:b/>
                <w:sz w:val="24"/>
                <w:szCs w:val="24"/>
              </w:rPr>
              <w:t>b)</w:t>
            </w:r>
            <w:r w:rsidRPr="00210834">
              <w:rPr>
                <w:sz w:val="24"/>
                <w:szCs w:val="24"/>
              </w:rPr>
              <w:t xml:space="preserve"> Studies shall also be carried out for necessary mitigation measures against the corrosion of </w:t>
            </w:r>
            <w:proofErr w:type="spellStart"/>
            <w:r w:rsidRPr="00210834">
              <w:rPr>
                <w:sz w:val="24"/>
                <w:szCs w:val="24"/>
              </w:rPr>
              <w:t>near by</w:t>
            </w:r>
            <w:proofErr w:type="spellEnd"/>
            <w:r w:rsidRPr="00210834">
              <w:rPr>
                <w:sz w:val="24"/>
                <w:szCs w:val="24"/>
              </w:rPr>
              <w:t xml:space="preserve"> pipelines due to ground return.</w:t>
            </w:r>
          </w:p>
          <w:p w:rsidR="00853D9E" w:rsidRPr="00210834" w:rsidRDefault="002F6E85" w:rsidP="002F6E85">
            <w:pPr>
              <w:autoSpaceDE w:val="0"/>
              <w:autoSpaceDN w:val="0"/>
              <w:adjustRightInd w:val="0"/>
              <w:spacing w:line="22" w:lineRule="atLeast"/>
              <w:rPr>
                <w:rFonts w:cs="Tahoma"/>
                <w:sz w:val="24"/>
                <w:szCs w:val="24"/>
              </w:rPr>
            </w:pPr>
            <w:r>
              <w:rPr>
                <w:b/>
                <w:sz w:val="24"/>
                <w:szCs w:val="24"/>
              </w:rPr>
              <w:t xml:space="preserve"> </w:t>
            </w:r>
            <w:r w:rsidR="00D3567C" w:rsidRPr="00210834">
              <w:rPr>
                <w:b/>
                <w:sz w:val="24"/>
                <w:szCs w:val="24"/>
              </w:rPr>
              <w:t>c)</w:t>
            </w:r>
            <w:r w:rsidR="00D3567C" w:rsidRPr="00210834">
              <w:rPr>
                <w:sz w:val="24"/>
                <w:szCs w:val="24"/>
              </w:rPr>
              <w:t xml:space="preserve"> </w:t>
            </w:r>
            <w:r w:rsidR="00853D9E" w:rsidRPr="00210834">
              <w:rPr>
                <w:rFonts w:cs="Tahoma"/>
                <w:sz w:val="24"/>
                <w:szCs w:val="24"/>
              </w:rPr>
              <w:t>Studies including collection of data to assess the influence of gr</w:t>
            </w:r>
            <w:r w:rsidR="00C24315" w:rsidRPr="00210834">
              <w:rPr>
                <w:rFonts w:cs="Tahoma"/>
                <w:sz w:val="24"/>
                <w:szCs w:val="24"/>
              </w:rPr>
              <w:t xml:space="preserve">ound potential rises caused by </w:t>
            </w:r>
            <w:r w:rsidR="00853D9E" w:rsidRPr="00210834">
              <w:rPr>
                <w:rFonts w:cs="Tahoma"/>
                <w:sz w:val="24"/>
                <w:szCs w:val="24"/>
              </w:rPr>
              <w:t>grounding electrodes on grounded n</w:t>
            </w:r>
            <w:r w:rsidR="00C24315" w:rsidRPr="00210834">
              <w:rPr>
                <w:rFonts w:cs="Tahoma"/>
                <w:sz w:val="24"/>
                <w:szCs w:val="24"/>
              </w:rPr>
              <w:t xml:space="preserve">eutrals of power transformers, </w:t>
            </w:r>
            <w:r w:rsidR="00E94E70" w:rsidRPr="00210834">
              <w:rPr>
                <w:rFonts w:cs="Tahoma"/>
                <w:sz w:val="24"/>
                <w:szCs w:val="24"/>
              </w:rPr>
              <w:t xml:space="preserve">communications systems and </w:t>
            </w:r>
            <w:r w:rsidR="00853D9E" w:rsidRPr="00210834">
              <w:rPr>
                <w:rFonts w:cs="Tahoma"/>
                <w:sz w:val="24"/>
                <w:szCs w:val="24"/>
              </w:rPr>
              <w:t>other facilities</w:t>
            </w:r>
          </w:p>
          <w:p w:rsidR="00853D9E" w:rsidRPr="00210834" w:rsidRDefault="002F6E85" w:rsidP="002F6E85">
            <w:pPr>
              <w:autoSpaceDE w:val="0"/>
              <w:autoSpaceDN w:val="0"/>
              <w:adjustRightInd w:val="0"/>
              <w:spacing w:line="22" w:lineRule="atLeast"/>
              <w:rPr>
                <w:rFonts w:cs="Tahoma"/>
                <w:sz w:val="24"/>
                <w:szCs w:val="24"/>
              </w:rPr>
            </w:pPr>
            <w:r>
              <w:rPr>
                <w:rFonts w:cs="Tahoma"/>
                <w:b/>
                <w:sz w:val="24"/>
                <w:szCs w:val="24"/>
              </w:rPr>
              <w:t xml:space="preserve">   </w:t>
            </w:r>
            <w:r w:rsidR="00853D9E" w:rsidRPr="00210834">
              <w:rPr>
                <w:rFonts w:cs="Tahoma"/>
                <w:b/>
                <w:sz w:val="24"/>
                <w:szCs w:val="24"/>
              </w:rPr>
              <w:t>d)</w:t>
            </w:r>
            <w:r w:rsidR="00853D9E" w:rsidRPr="00210834">
              <w:rPr>
                <w:rFonts w:cs="Tahoma"/>
                <w:sz w:val="24"/>
                <w:szCs w:val="24"/>
              </w:rPr>
              <w:t xml:space="preserve"> Measurements to determine soil properties for the electrode design.</w:t>
            </w:r>
          </w:p>
          <w:p w:rsidR="00853D9E" w:rsidRPr="00210834" w:rsidRDefault="00853D9E" w:rsidP="002F6E85">
            <w:pPr>
              <w:autoSpaceDE w:val="0"/>
              <w:autoSpaceDN w:val="0"/>
              <w:adjustRightInd w:val="0"/>
              <w:spacing w:line="22" w:lineRule="atLeast"/>
              <w:jc w:val="center"/>
              <w:rPr>
                <w:rFonts w:cs="Tahoma"/>
                <w:sz w:val="24"/>
                <w:szCs w:val="24"/>
              </w:rPr>
            </w:pPr>
            <w:r w:rsidRPr="00210834">
              <w:rPr>
                <w:rFonts w:cs="Tahoma"/>
                <w:b/>
                <w:sz w:val="24"/>
                <w:szCs w:val="24"/>
              </w:rPr>
              <w:t>e)</w:t>
            </w:r>
            <w:r w:rsidRPr="00210834">
              <w:rPr>
                <w:rFonts w:cs="Tahoma"/>
                <w:sz w:val="24"/>
                <w:szCs w:val="24"/>
              </w:rPr>
              <w:t xml:space="preserve"> </w:t>
            </w:r>
            <w:r w:rsidR="00416520" w:rsidRPr="00210834">
              <w:rPr>
                <w:rFonts w:cs="Tahoma"/>
                <w:sz w:val="24"/>
                <w:szCs w:val="24"/>
              </w:rPr>
              <w:t xml:space="preserve">Assessment of the influence of </w:t>
            </w:r>
            <w:r w:rsidR="00E94E70" w:rsidRPr="00210834">
              <w:rPr>
                <w:rFonts w:cs="Tahoma"/>
                <w:sz w:val="24"/>
                <w:szCs w:val="24"/>
              </w:rPr>
              <w:t xml:space="preserve">Ground Electrode, for nominal </w:t>
            </w:r>
            <w:r w:rsidRPr="00210834">
              <w:rPr>
                <w:rFonts w:cs="Tahoma"/>
                <w:sz w:val="24"/>
                <w:szCs w:val="24"/>
              </w:rPr>
              <w:t xml:space="preserve">rating of 1300 Amp (for </w:t>
            </w:r>
            <w:proofErr w:type="spellStart"/>
            <w:r w:rsidRPr="00210834">
              <w:rPr>
                <w:rFonts w:cs="Tahoma"/>
                <w:sz w:val="24"/>
                <w:szCs w:val="24"/>
              </w:rPr>
              <w:t>Sangtuda</w:t>
            </w:r>
            <w:proofErr w:type="spellEnd"/>
            <w:r w:rsidRPr="00210834">
              <w:rPr>
                <w:rFonts w:cs="Tahoma"/>
                <w:sz w:val="24"/>
                <w:szCs w:val="24"/>
              </w:rPr>
              <w:t xml:space="preserve"> and </w:t>
            </w:r>
            <w:proofErr w:type="spellStart"/>
            <w:r w:rsidRPr="00210834">
              <w:rPr>
                <w:rFonts w:cs="Tahoma"/>
                <w:sz w:val="24"/>
                <w:szCs w:val="24"/>
              </w:rPr>
              <w:t>Nowshera</w:t>
            </w:r>
            <w:proofErr w:type="spellEnd"/>
            <w:r w:rsidRPr="00210834">
              <w:rPr>
                <w:rFonts w:cs="Tahoma"/>
                <w:sz w:val="24"/>
                <w:szCs w:val="24"/>
              </w:rPr>
              <w:t xml:space="preserve">), and overload of 1500 Amp (for </w:t>
            </w:r>
            <w:proofErr w:type="spellStart"/>
            <w:r w:rsidRPr="00210834">
              <w:rPr>
                <w:rFonts w:cs="Tahoma"/>
                <w:sz w:val="24"/>
                <w:szCs w:val="24"/>
              </w:rPr>
              <w:t>Sangtuda</w:t>
            </w:r>
            <w:proofErr w:type="spellEnd"/>
            <w:r w:rsidRPr="00210834">
              <w:rPr>
                <w:rFonts w:cs="Tahoma"/>
                <w:sz w:val="24"/>
                <w:szCs w:val="24"/>
              </w:rPr>
              <w:t xml:space="preserve"> and </w:t>
            </w:r>
            <w:r w:rsidRPr="00210834">
              <w:rPr>
                <w:sz w:val="24"/>
                <w:szCs w:val="24"/>
              </w:rPr>
              <w:t xml:space="preserve"> </w:t>
            </w:r>
            <w:proofErr w:type="spellStart"/>
            <w:r w:rsidRPr="00210834">
              <w:rPr>
                <w:rFonts w:cs="Tahoma"/>
                <w:sz w:val="24"/>
                <w:szCs w:val="24"/>
              </w:rPr>
              <w:t>Nowshera</w:t>
            </w:r>
            <w:proofErr w:type="spellEnd"/>
            <w:r w:rsidRPr="00210834">
              <w:rPr>
                <w:rFonts w:cs="Tahoma"/>
                <w:sz w:val="24"/>
                <w:szCs w:val="24"/>
              </w:rPr>
              <w:t>) of ground current on other facilities mentioned above within radial distance from the electrode station to the converter terminal at all the converter stations. However in case, the electrode’s influence exists beyond the above</w:t>
            </w:r>
            <w:r w:rsidR="001F5091" w:rsidRPr="00210834">
              <w:rPr>
                <w:rFonts w:cs="Tahoma"/>
                <w:sz w:val="24"/>
                <w:szCs w:val="24"/>
              </w:rPr>
              <w:t xml:space="preserve"> </w:t>
            </w:r>
            <w:r w:rsidRPr="00210834">
              <w:rPr>
                <w:rFonts w:cs="Tahoma"/>
                <w:sz w:val="24"/>
                <w:szCs w:val="24"/>
              </w:rPr>
              <w:t>distances , the ground current shall be limited to a mutually agreed value between Contractor and Employer based on the measurements carried out at site.</w:t>
            </w:r>
          </w:p>
          <w:p w:rsidR="001F5091" w:rsidRPr="00210834" w:rsidRDefault="001F5091" w:rsidP="002F6E85">
            <w:pPr>
              <w:autoSpaceDE w:val="0"/>
              <w:autoSpaceDN w:val="0"/>
              <w:adjustRightInd w:val="0"/>
              <w:spacing w:line="22" w:lineRule="atLeast"/>
              <w:jc w:val="center"/>
              <w:rPr>
                <w:rFonts w:cs="Tahoma"/>
                <w:sz w:val="24"/>
                <w:szCs w:val="24"/>
              </w:rPr>
            </w:pPr>
            <w:r w:rsidRPr="00210834">
              <w:rPr>
                <w:rFonts w:cs="Tahoma"/>
                <w:b/>
                <w:sz w:val="24"/>
                <w:szCs w:val="24"/>
              </w:rPr>
              <w:t>f)</w:t>
            </w:r>
            <w:r w:rsidRPr="00210834">
              <w:rPr>
                <w:rFonts w:cs="Tahoma"/>
                <w:sz w:val="24"/>
                <w:szCs w:val="24"/>
              </w:rPr>
              <w:t xml:space="preserve"> The design, manufacture, supply, installation and commissioning of the following:</w:t>
            </w:r>
          </w:p>
          <w:p w:rsidR="001F5091" w:rsidRPr="00210834" w:rsidRDefault="001F5091" w:rsidP="002F6E85">
            <w:pPr>
              <w:spacing w:line="22" w:lineRule="atLeast"/>
              <w:ind w:left="840"/>
              <w:jc w:val="center"/>
              <w:rPr>
                <w:rFonts w:cs="Tahoma"/>
                <w:sz w:val="24"/>
                <w:szCs w:val="24"/>
              </w:rPr>
            </w:pPr>
          </w:p>
          <w:p w:rsidR="001F5091" w:rsidRPr="00210834" w:rsidRDefault="001F5091" w:rsidP="002F6E85">
            <w:pPr>
              <w:pStyle w:val="ListParagraph"/>
              <w:numPr>
                <w:ilvl w:val="0"/>
                <w:numId w:val="27"/>
              </w:numPr>
              <w:tabs>
                <w:tab w:val="num" w:pos="1320"/>
              </w:tabs>
              <w:autoSpaceDE w:val="0"/>
              <w:autoSpaceDN w:val="0"/>
              <w:adjustRightInd w:val="0"/>
              <w:spacing w:line="22" w:lineRule="atLeast"/>
              <w:jc w:val="center"/>
              <w:rPr>
                <w:rFonts w:cs="Tahoma"/>
                <w:sz w:val="24"/>
                <w:szCs w:val="24"/>
              </w:rPr>
            </w:pPr>
            <w:r w:rsidRPr="00210834">
              <w:rPr>
                <w:rFonts w:cs="Tahoma"/>
                <w:sz w:val="24"/>
                <w:szCs w:val="24"/>
              </w:rPr>
              <w:t>Electrodes for Converter stations.</w:t>
            </w:r>
          </w:p>
          <w:p w:rsidR="001F5091" w:rsidRPr="00210834" w:rsidRDefault="002F6E85" w:rsidP="002F6E85">
            <w:pPr>
              <w:pStyle w:val="ListParagraph"/>
              <w:numPr>
                <w:ilvl w:val="0"/>
                <w:numId w:val="27"/>
              </w:numPr>
              <w:tabs>
                <w:tab w:val="num" w:pos="1320"/>
              </w:tabs>
              <w:autoSpaceDE w:val="0"/>
              <w:autoSpaceDN w:val="0"/>
              <w:adjustRightInd w:val="0"/>
              <w:spacing w:line="22" w:lineRule="atLeast"/>
              <w:jc w:val="center"/>
              <w:rPr>
                <w:rFonts w:cs="Tahoma"/>
                <w:sz w:val="24"/>
                <w:szCs w:val="24"/>
              </w:rPr>
            </w:pPr>
            <w:r>
              <w:rPr>
                <w:rFonts w:cs="Tahoma"/>
                <w:sz w:val="24"/>
                <w:szCs w:val="24"/>
              </w:rPr>
              <w:t xml:space="preserve"> </w:t>
            </w:r>
            <w:r w:rsidR="001F5091" w:rsidRPr="00210834">
              <w:rPr>
                <w:rFonts w:cs="Tahoma"/>
                <w:sz w:val="24"/>
                <w:szCs w:val="24"/>
              </w:rPr>
              <w:t>Cables connecting to earth electrode lines.</w:t>
            </w:r>
          </w:p>
          <w:p w:rsidR="001F5091" w:rsidRPr="00210834" w:rsidRDefault="001F5091" w:rsidP="002F6E85">
            <w:pPr>
              <w:pStyle w:val="ListParagraph"/>
              <w:numPr>
                <w:ilvl w:val="0"/>
                <w:numId w:val="27"/>
              </w:numPr>
              <w:tabs>
                <w:tab w:val="num" w:pos="1320"/>
              </w:tabs>
              <w:autoSpaceDE w:val="0"/>
              <w:autoSpaceDN w:val="0"/>
              <w:adjustRightInd w:val="0"/>
              <w:spacing w:line="22" w:lineRule="atLeast"/>
              <w:jc w:val="center"/>
              <w:rPr>
                <w:rFonts w:cs="Tahoma"/>
                <w:sz w:val="24"/>
                <w:szCs w:val="24"/>
              </w:rPr>
            </w:pPr>
            <w:r w:rsidRPr="00210834">
              <w:rPr>
                <w:rFonts w:cs="Tahoma"/>
                <w:sz w:val="24"/>
                <w:szCs w:val="24"/>
              </w:rPr>
              <w:t>Electrode line monitoring system.</w:t>
            </w:r>
          </w:p>
          <w:p w:rsidR="00562678" w:rsidRPr="00210834" w:rsidRDefault="001F5091" w:rsidP="002F6E85">
            <w:pPr>
              <w:pStyle w:val="ListParagraph"/>
              <w:numPr>
                <w:ilvl w:val="0"/>
                <w:numId w:val="27"/>
              </w:numPr>
              <w:autoSpaceDE w:val="0"/>
              <w:autoSpaceDN w:val="0"/>
              <w:adjustRightInd w:val="0"/>
              <w:spacing w:line="22" w:lineRule="atLeast"/>
              <w:jc w:val="center"/>
              <w:rPr>
                <w:rFonts w:cs="Tahoma"/>
                <w:sz w:val="24"/>
                <w:szCs w:val="24"/>
              </w:rPr>
            </w:pPr>
            <w:r w:rsidRPr="00210834">
              <w:rPr>
                <w:rFonts w:cs="Tahoma"/>
                <w:sz w:val="24"/>
                <w:szCs w:val="24"/>
              </w:rPr>
              <w:t xml:space="preserve">Electrode monitoring and control </w:t>
            </w:r>
            <w:r w:rsidR="00562678" w:rsidRPr="00210834">
              <w:rPr>
                <w:rFonts w:cs="Tahoma"/>
                <w:sz w:val="24"/>
                <w:szCs w:val="24"/>
              </w:rPr>
              <w:t>devices</w:t>
            </w:r>
          </w:p>
          <w:p w:rsidR="00562678" w:rsidRPr="00210834" w:rsidRDefault="00562678" w:rsidP="002F6E85">
            <w:pPr>
              <w:autoSpaceDE w:val="0"/>
              <w:autoSpaceDN w:val="0"/>
              <w:adjustRightInd w:val="0"/>
              <w:spacing w:line="22" w:lineRule="atLeast"/>
              <w:jc w:val="center"/>
              <w:rPr>
                <w:rFonts w:cs="Tahoma"/>
                <w:sz w:val="24"/>
                <w:szCs w:val="24"/>
              </w:rPr>
            </w:pPr>
            <w:r w:rsidRPr="00210834">
              <w:rPr>
                <w:rFonts w:cs="Tahoma"/>
                <w:b/>
                <w:sz w:val="24"/>
                <w:szCs w:val="24"/>
              </w:rPr>
              <w:t>g)</w:t>
            </w:r>
            <w:r w:rsidRPr="00210834">
              <w:rPr>
                <w:rFonts w:cs="Tahoma"/>
                <w:sz w:val="24"/>
                <w:szCs w:val="24"/>
              </w:rPr>
              <w:t xml:space="preserve"> Connection of ground electrode stations to the electrode line.</w:t>
            </w:r>
          </w:p>
          <w:p w:rsidR="00562678" w:rsidRPr="00210834" w:rsidRDefault="00562678" w:rsidP="002F6E85">
            <w:pPr>
              <w:autoSpaceDE w:val="0"/>
              <w:autoSpaceDN w:val="0"/>
              <w:adjustRightInd w:val="0"/>
              <w:spacing w:line="22" w:lineRule="atLeast"/>
              <w:jc w:val="center"/>
              <w:rPr>
                <w:rFonts w:cs="Tahoma"/>
                <w:sz w:val="24"/>
                <w:szCs w:val="24"/>
              </w:rPr>
            </w:pPr>
            <w:r w:rsidRPr="00210834">
              <w:rPr>
                <w:rFonts w:cs="Tahoma"/>
                <w:sz w:val="24"/>
                <w:szCs w:val="24"/>
              </w:rPr>
              <w:t>Th</w:t>
            </w:r>
            <w:r w:rsidR="00416520" w:rsidRPr="00210834">
              <w:rPr>
                <w:rFonts w:cs="Tahoma"/>
                <w:sz w:val="24"/>
                <w:szCs w:val="24"/>
              </w:rPr>
              <w:t>e cable used for the connection</w:t>
            </w:r>
            <w:r w:rsidR="004648F8" w:rsidRPr="00210834">
              <w:rPr>
                <w:rFonts w:cs="Tahoma"/>
                <w:sz w:val="24"/>
                <w:szCs w:val="24"/>
              </w:rPr>
              <w:t xml:space="preserve"> </w:t>
            </w:r>
            <w:r w:rsidRPr="00210834">
              <w:rPr>
                <w:rFonts w:cs="Tahoma"/>
                <w:sz w:val="24"/>
                <w:szCs w:val="24"/>
              </w:rPr>
              <w:t xml:space="preserve">shall be enclosed in a </w:t>
            </w:r>
            <w:proofErr w:type="spellStart"/>
            <w:r w:rsidRPr="00210834">
              <w:rPr>
                <w:rFonts w:cs="Tahoma"/>
                <w:sz w:val="24"/>
                <w:szCs w:val="24"/>
              </w:rPr>
              <w:t>masonary</w:t>
            </w:r>
            <w:proofErr w:type="spellEnd"/>
          </w:p>
          <w:p w:rsidR="00562678" w:rsidRPr="00210834" w:rsidRDefault="00562678" w:rsidP="002F6E85">
            <w:pPr>
              <w:tabs>
                <w:tab w:val="num" w:pos="1320"/>
              </w:tabs>
              <w:autoSpaceDE w:val="0"/>
              <w:autoSpaceDN w:val="0"/>
              <w:adjustRightInd w:val="0"/>
              <w:spacing w:line="22" w:lineRule="atLeast"/>
              <w:jc w:val="center"/>
              <w:rPr>
                <w:rFonts w:cs="Tahoma"/>
                <w:sz w:val="24"/>
                <w:szCs w:val="24"/>
              </w:rPr>
            </w:pPr>
            <w:r w:rsidRPr="00210834">
              <w:rPr>
                <w:rFonts w:cs="Tahoma"/>
                <w:sz w:val="24"/>
                <w:szCs w:val="24"/>
              </w:rPr>
              <w:t>wall to prevent theft/damage.</w:t>
            </w:r>
          </w:p>
          <w:p w:rsidR="001B5D48" w:rsidRPr="00210834" w:rsidRDefault="00562678" w:rsidP="002F6E85">
            <w:pPr>
              <w:autoSpaceDE w:val="0"/>
              <w:autoSpaceDN w:val="0"/>
              <w:adjustRightInd w:val="0"/>
              <w:spacing w:line="22" w:lineRule="atLeast"/>
              <w:jc w:val="center"/>
              <w:rPr>
                <w:rFonts w:cs="Tahoma"/>
                <w:sz w:val="24"/>
                <w:szCs w:val="24"/>
              </w:rPr>
            </w:pPr>
            <w:r w:rsidRPr="00210834">
              <w:rPr>
                <w:rFonts w:cs="Tahoma"/>
                <w:b/>
                <w:sz w:val="24"/>
                <w:szCs w:val="24"/>
              </w:rPr>
              <w:lastRenderedPageBreak/>
              <w:t>h)</w:t>
            </w:r>
            <w:r w:rsidRPr="00210834">
              <w:rPr>
                <w:rFonts w:cs="Tahoma"/>
                <w:sz w:val="24"/>
                <w:szCs w:val="24"/>
              </w:rPr>
              <w:t xml:space="preserve"> </w:t>
            </w:r>
            <w:r w:rsidR="001B5D48" w:rsidRPr="00210834">
              <w:rPr>
                <w:rFonts w:cs="Tahoma"/>
                <w:sz w:val="24"/>
                <w:szCs w:val="24"/>
              </w:rPr>
              <w:t>Assessment of the influence of grounding electrode currents on the corrosion of underwater and buried metal structures.</w:t>
            </w:r>
            <w:r w:rsidR="004648F8" w:rsidRPr="00210834">
              <w:rPr>
                <w:rFonts w:cs="Tahoma"/>
                <w:sz w:val="24"/>
                <w:szCs w:val="24"/>
              </w:rPr>
              <w:t xml:space="preserve"> </w:t>
            </w:r>
            <w:r w:rsidR="001B5D48" w:rsidRPr="00210834">
              <w:rPr>
                <w:rFonts w:cs="Tahoma"/>
                <w:sz w:val="24"/>
                <w:szCs w:val="24"/>
              </w:rPr>
              <w:t>The contractor shall also prepare a maintenance procedures manual for the ground electrodes including maintenance tests on ground electrode stations.</w:t>
            </w:r>
          </w:p>
          <w:p w:rsidR="001B5D48" w:rsidRPr="00210834" w:rsidRDefault="001B5D48" w:rsidP="002F6E85">
            <w:pPr>
              <w:autoSpaceDE w:val="0"/>
              <w:autoSpaceDN w:val="0"/>
              <w:adjustRightInd w:val="0"/>
              <w:spacing w:line="22" w:lineRule="atLeast"/>
              <w:jc w:val="center"/>
              <w:rPr>
                <w:rFonts w:cs="Tahoma"/>
                <w:sz w:val="24"/>
                <w:szCs w:val="24"/>
              </w:rPr>
            </w:pPr>
            <w:proofErr w:type="spellStart"/>
            <w:r w:rsidRPr="00210834">
              <w:rPr>
                <w:rFonts w:cs="Tahoma"/>
                <w:b/>
                <w:sz w:val="24"/>
                <w:szCs w:val="24"/>
              </w:rPr>
              <w:t>i</w:t>
            </w:r>
            <w:proofErr w:type="spellEnd"/>
            <w:r w:rsidRPr="00210834">
              <w:rPr>
                <w:rFonts w:cs="Tahoma"/>
                <w:b/>
                <w:sz w:val="24"/>
                <w:szCs w:val="24"/>
              </w:rPr>
              <w:t>)</w:t>
            </w:r>
            <w:r w:rsidRPr="00210834">
              <w:rPr>
                <w:rFonts w:cs="Tahoma"/>
                <w:sz w:val="24"/>
                <w:szCs w:val="24"/>
              </w:rPr>
              <w:t xml:space="preserve"> The Contractor shall design, supply and install complete arrangement for the watering of the electrodes through</w:t>
            </w:r>
            <w:r w:rsidR="00416520" w:rsidRPr="00210834">
              <w:rPr>
                <w:rFonts w:cs="Tahoma"/>
                <w:sz w:val="24"/>
                <w:szCs w:val="24"/>
              </w:rPr>
              <w:t xml:space="preserve"> a suitable </w:t>
            </w:r>
            <w:r w:rsidRPr="00210834">
              <w:rPr>
                <w:rFonts w:cs="Tahoma"/>
                <w:sz w:val="24"/>
                <w:szCs w:val="24"/>
              </w:rPr>
              <w:t>drip irrigation scheme including the supply of duplicate water</w:t>
            </w:r>
          </w:p>
          <w:p w:rsidR="001B5D48" w:rsidRPr="00210834" w:rsidRDefault="001B5D48" w:rsidP="002F6E85">
            <w:pPr>
              <w:autoSpaceDE w:val="0"/>
              <w:autoSpaceDN w:val="0"/>
              <w:adjustRightInd w:val="0"/>
              <w:spacing w:line="22" w:lineRule="atLeast"/>
              <w:jc w:val="center"/>
              <w:rPr>
                <w:rFonts w:cs="Tahoma"/>
                <w:sz w:val="24"/>
                <w:szCs w:val="24"/>
              </w:rPr>
            </w:pPr>
            <w:proofErr w:type="gramStart"/>
            <w:r w:rsidRPr="00210834">
              <w:rPr>
                <w:rFonts w:cs="Tahoma"/>
                <w:sz w:val="24"/>
                <w:szCs w:val="24"/>
              </w:rPr>
              <w:t>pumps</w:t>
            </w:r>
            <w:proofErr w:type="gramEnd"/>
            <w:r w:rsidRPr="00210834">
              <w:rPr>
                <w:rFonts w:cs="Tahoma"/>
                <w:sz w:val="24"/>
                <w:szCs w:val="24"/>
              </w:rPr>
              <w:t xml:space="preserve"> with diesel engine as prime-mover.</w:t>
            </w:r>
          </w:p>
          <w:p w:rsidR="0087389D" w:rsidRPr="00210834" w:rsidRDefault="001B5D48" w:rsidP="002F6E85">
            <w:pPr>
              <w:autoSpaceDE w:val="0"/>
              <w:autoSpaceDN w:val="0"/>
              <w:adjustRightInd w:val="0"/>
              <w:spacing w:line="22" w:lineRule="atLeast"/>
              <w:jc w:val="center"/>
              <w:rPr>
                <w:rFonts w:cs="Tahoma"/>
                <w:sz w:val="24"/>
                <w:szCs w:val="24"/>
              </w:rPr>
            </w:pPr>
            <w:r w:rsidRPr="00210834">
              <w:rPr>
                <w:rFonts w:cs="Tahoma"/>
                <w:b/>
                <w:sz w:val="24"/>
                <w:szCs w:val="24"/>
              </w:rPr>
              <w:t>j)</w:t>
            </w:r>
            <w:r w:rsidR="0087389D" w:rsidRPr="00210834">
              <w:rPr>
                <w:rFonts w:cs="Tahoma"/>
                <w:sz w:val="24"/>
                <w:szCs w:val="24"/>
              </w:rPr>
              <w:t xml:space="preserve"> Development of a testing program.</w:t>
            </w:r>
            <w:r w:rsidR="004648F8" w:rsidRPr="00210834">
              <w:rPr>
                <w:rFonts w:cs="Tahoma"/>
                <w:sz w:val="24"/>
                <w:szCs w:val="24"/>
              </w:rPr>
              <w:t xml:space="preserve"> </w:t>
            </w:r>
            <w:r w:rsidR="0087389D" w:rsidRPr="00210834">
              <w:rPr>
                <w:rFonts w:cs="Tahoma"/>
                <w:sz w:val="24"/>
                <w:szCs w:val="24"/>
              </w:rPr>
              <w:t>Study results shall be</w:t>
            </w:r>
          </w:p>
          <w:p w:rsidR="0087389D" w:rsidRPr="00210834" w:rsidRDefault="0087389D" w:rsidP="002F6E85">
            <w:pPr>
              <w:spacing w:line="22" w:lineRule="atLeast"/>
              <w:jc w:val="center"/>
              <w:rPr>
                <w:rFonts w:cs="Tahoma"/>
                <w:sz w:val="24"/>
                <w:szCs w:val="24"/>
              </w:rPr>
            </w:pPr>
            <w:r w:rsidRPr="00210834">
              <w:rPr>
                <w:rFonts w:cs="Tahoma"/>
                <w:sz w:val="24"/>
                <w:szCs w:val="24"/>
              </w:rPr>
              <w:t>substantiated by calculations</w:t>
            </w:r>
            <w:r w:rsidR="004648F8" w:rsidRPr="00210834">
              <w:rPr>
                <w:rFonts w:cs="Tahoma"/>
                <w:sz w:val="24"/>
                <w:szCs w:val="24"/>
              </w:rPr>
              <w:t xml:space="preserve"> </w:t>
            </w:r>
            <w:r w:rsidRPr="00210834">
              <w:rPr>
                <w:rFonts w:cs="Tahoma"/>
                <w:sz w:val="24"/>
                <w:szCs w:val="24"/>
              </w:rPr>
              <w:t>and/or tests conducted by the</w:t>
            </w:r>
          </w:p>
          <w:p w:rsidR="0087389D" w:rsidRPr="00210834" w:rsidRDefault="0087389D" w:rsidP="002F6E85">
            <w:pPr>
              <w:spacing w:line="22" w:lineRule="atLeast"/>
              <w:jc w:val="center"/>
              <w:rPr>
                <w:rFonts w:cs="Tahoma"/>
                <w:sz w:val="24"/>
                <w:szCs w:val="24"/>
              </w:rPr>
            </w:pPr>
            <w:r w:rsidRPr="00210834">
              <w:rPr>
                <w:rFonts w:cs="Tahoma"/>
                <w:sz w:val="24"/>
                <w:szCs w:val="24"/>
              </w:rPr>
              <w:t>Contractor. If the specified guaranteed performance parameters are not met, the Contractor shall undertake additional works/tests to correct</w:t>
            </w:r>
            <w:r w:rsidR="004648F8" w:rsidRPr="00210834">
              <w:rPr>
                <w:rFonts w:cs="Tahoma"/>
                <w:sz w:val="24"/>
                <w:szCs w:val="24"/>
              </w:rPr>
              <w:t xml:space="preserve"> </w:t>
            </w:r>
            <w:r w:rsidRPr="00210834">
              <w:rPr>
                <w:rFonts w:cs="Tahoma"/>
                <w:sz w:val="24"/>
                <w:szCs w:val="24"/>
              </w:rPr>
              <w:t>design deficiencies and/or equipment defects.</w:t>
            </w:r>
          </w:p>
          <w:p w:rsidR="0087389D" w:rsidRPr="00210834" w:rsidRDefault="0087389D" w:rsidP="002F6E85">
            <w:pPr>
              <w:pStyle w:val="ListParagraph"/>
              <w:numPr>
                <w:ilvl w:val="2"/>
                <w:numId w:val="28"/>
              </w:numPr>
              <w:spacing w:line="22" w:lineRule="atLeast"/>
              <w:jc w:val="center"/>
              <w:rPr>
                <w:rFonts w:cs="Tahoma"/>
                <w:b/>
                <w:sz w:val="24"/>
                <w:szCs w:val="24"/>
              </w:rPr>
            </w:pPr>
            <w:r w:rsidRPr="00210834">
              <w:rPr>
                <w:rFonts w:cs="Tahoma"/>
                <w:b/>
                <w:sz w:val="24"/>
                <w:szCs w:val="24"/>
              </w:rPr>
              <w:t>REQUIREMENTS</w:t>
            </w:r>
          </w:p>
          <w:p w:rsidR="0087389D" w:rsidRPr="00210834" w:rsidRDefault="0033670B" w:rsidP="002F6E85">
            <w:pPr>
              <w:pStyle w:val="Talcher3"/>
              <w:spacing w:line="22" w:lineRule="atLeast"/>
              <w:jc w:val="center"/>
              <w:rPr>
                <w:rFonts w:asciiTheme="minorHAnsi" w:hAnsiTheme="minorHAnsi" w:cs="Tahoma"/>
                <w:b/>
                <w:szCs w:val="24"/>
              </w:rPr>
            </w:pPr>
            <w:r w:rsidRPr="00210834">
              <w:rPr>
                <w:rFonts w:asciiTheme="minorHAnsi" w:hAnsiTheme="minorHAnsi" w:cs="Tahoma"/>
                <w:b/>
                <w:szCs w:val="24"/>
              </w:rPr>
              <w:t xml:space="preserve">6.22.3.1  </w:t>
            </w:r>
            <w:r w:rsidR="0087389D" w:rsidRPr="00210834">
              <w:rPr>
                <w:rFonts w:asciiTheme="minorHAnsi" w:hAnsiTheme="minorHAnsi" w:cs="Tahoma"/>
                <w:b/>
                <w:szCs w:val="24"/>
              </w:rPr>
              <w:t>Operation Mode</w:t>
            </w:r>
          </w:p>
          <w:p w:rsidR="0087389D" w:rsidRPr="00210834" w:rsidRDefault="0087389D" w:rsidP="002F6E85">
            <w:pPr>
              <w:spacing w:line="22" w:lineRule="atLeast"/>
              <w:jc w:val="center"/>
              <w:rPr>
                <w:rFonts w:cs="Tahoma"/>
                <w:sz w:val="24"/>
                <w:szCs w:val="24"/>
              </w:rPr>
            </w:pPr>
            <w:r w:rsidRPr="00210834">
              <w:rPr>
                <w:rFonts w:cs="Tahoma"/>
                <w:sz w:val="24"/>
                <w:szCs w:val="24"/>
              </w:rPr>
              <w:t>Each electrode shall be suitable</w:t>
            </w:r>
            <w:r w:rsidR="004648F8" w:rsidRPr="00210834">
              <w:rPr>
                <w:rFonts w:cs="Tahoma"/>
                <w:sz w:val="24"/>
                <w:szCs w:val="24"/>
              </w:rPr>
              <w:t xml:space="preserve"> </w:t>
            </w:r>
            <w:r w:rsidRPr="00210834">
              <w:rPr>
                <w:rFonts w:cs="Tahoma"/>
                <w:sz w:val="24"/>
                <w:szCs w:val="24"/>
              </w:rPr>
              <w:t>for continuous mode of operation</w:t>
            </w:r>
          </w:p>
          <w:p w:rsidR="0087389D" w:rsidRPr="00210834" w:rsidRDefault="0087389D" w:rsidP="002F6E85">
            <w:pPr>
              <w:spacing w:line="22" w:lineRule="atLeast"/>
              <w:jc w:val="center"/>
              <w:rPr>
                <w:rFonts w:cs="Tahoma"/>
                <w:sz w:val="24"/>
                <w:szCs w:val="24"/>
              </w:rPr>
            </w:pPr>
            <w:r w:rsidRPr="00210834">
              <w:rPr>
                <w:rFonts w:cs="Tahoma"/>
                <w:sz w:val="24"/>
                <w:szCs w:val="24"/>
              </w:rPr>
              <w:t>as an anode as well as a cathode</w:t>
            </w:r>
          </w:p>
          <w:p w:rsidR="0087389D" w:rsidRPr="00210834" w:rsidRDefault="0087389D" w:rsidP="002F6E85">
            <w:pPr>
              <w:pStyle w:val="ListParagraph"/>
              <w:numPr>
                <w:ilvl w:val="3"/>
                <w:numId w:val="30"/>
              </w:numPr>
              <w:spacing w:line="22" w:lineRule="atLeast"/>
              <w:jc w:val="center"/>
              <w:rPr>
                <w:rFonts w:cs="Tahoma"/>
                <w:b/>
                <w:sz w:val="24"/>
                <w:szCs w:val="24"/>
              </w:rPr>
            </w:pPr>
            <w:r w:rsidRPr="00210834">
              <w:rPr>
                <w:rFonts w:cs="Tahoma"/>
                <w:b/>
                <w:sz w:val="24"/>
                <w:szCs w:val="24"/>
              </w:rPr>
              <w:t>RATING</w:t>
            </w:r>
          </w:p>
          <w:p w:rsidR="0087389D" w:rsidRPr="00210834" w:rsidRDefault="0087389D" w:rsidP="002F6E85">
            <w:pPr>
              <w:spacing w:line="22" w:lineRule="atLeast"/>
              <w:jc w:val="center"/>
              <w:rPr>
                <w:rFonts w:cs="Tahoma"/>
                <w:sz w:val="24"/>
                <w:szCs w:val="24"/>
              </w:rPr>
            </w:pPr>
            <w:r w:rsidRPr="00210834">
              <w:rPr>
                <w:rFonts w:cs="Tahoma"/>
                <w:sz w:val="24"/>
                <w:szCs w:val="24"/>
              </w:rPr>
              <w:t>The current rating shall be ;</w:t>
            </w:r>
          </w:p>
          <w:p w:rsidR="00586B6F" w:rsidRPr="00210834" w:rsidRDefault="0087389D" w:rsidP="002F6E85">
            <w:pPr>
              <w:pStyle w:val="ListParagraph"/>
              <w:numPr>
                <w:ilvl w:val="0"/>
                <w:numId w:val="31"/>
              </w:numPr>
              <w:spacing w:line="22" w:lineRule="atLeast"/>
              <w:jc w:val="center"/>
              <w:rPr>
                <w:rFonts w:cs="Tahoma"/>
                <w:sz w:val="24"/>
                <w:szCs w:val="24"/>
              </w:rPr>
            </w:pPr>
            <w:r w:rsidRPr="00210834">
              <w:rPr>
                <w:rFonts w:cs="Tahoma"/>
                <w:sz w:val="24"/>
                <w:szCs w:val="24"/>
              </w:rPr>
              <w:t>Continuous operation rating at nominal rating</w:t>
            </w:r>
          </w:p>
          <w:p w:rsidR="0087389D" w:rsidRPr="00210834" w:rsidRDefault="0087389D" w:rsidP="002F6E85">
            <w:pPr>
              <w:pStyle w:val="ListParagraph"/>
              <w:numPr>
                <w:ilvl w:val="0"/>
                <w:numId w:val="31"/>
              </w:numPr>
              <w:spacing w:line="22" w:lineRule="atLeast"/>
              <w:jc w:val="center"/>
              <w:rPr>
                <w:rFonts w:cs="Tahoma"/>
                <w:sz w:val="24"/>
                <w:szCs w:val="24"/>
              </w:rPr>
            </w:pPr>
            <w:r w:rsidRPr="00210834">
              <w:rPr>
                <w:rFonts w:cs="Tahoma"/>
                <w:sz w:val="24"/>
                <w:szCs w:val="24"/>
              </w:rPr>
              <w:t>2 hours , overloads rating operation</w:t>
            </w:r>
          </w:p>
          <w:p w:rsidR="0087389D" w:rsidRPr="00210834" w:rsidRDefault="0087389D" w:rsidP="002F6E85">
            <w:pPr>
              <w:spacing w:line="22" w:lineRule="atLeast"/>
              <w:jc w:val="center"/>
              <w:rPr>
                <w:rFonts w:cs="Tahoma"/>
                <w:sz w:val="24"/>
                <w:szCs w:val="24"/>
              </w:rPr>
            </w:pPr>
            <w:r w:rsidRPr="00210834">
              <w:rPr>
                <w:rFonts w:cs="Tahoma"/>
                <w:sz w:val="24"/>
                <w:szCs w:val="24"/>
              </w:rPr>
              <w:t>The ampere hour rating of the earth electrode shall be Forty</w:t>
            </w:r>
            <w:r w:rsidR="004648F8" w:rsidRPr="00210834">
              <w:rPr>
                <w:rFonts w:cs="Tahoma"/>
                <w:sz w:val="24"/>
                <w:szCs w:val="24"/>
              </w:rPr>
              <w:t xml:space="preserve"> (40)</w:t>
            </w:r>
            <w:r w:rsidRPr="00210834">
              <w:rPr>
                <w:rFonts w:cs="Tahoma"/>
                <w:sz w:val="24"/>
                <w:szCs w:val="24"/>
              </w:rPr>
              <w:t xml:space="preserve"> Million Ampere Hours.</w:t>
            </w:r>
          </w:p>
          <w:p w:rsidR="0087389D" w:rsidRPr="00210834" w:rsidRDefault="00586B6F" w:rsidP="002F6E85">
            <w:pPr>
              <w:spacing w:line="22" w:lineRule="atLeast"/>
              <w:jc w:val="center"/>
              <w:rPr>
                <w:rFonts w:cs="Tahoma"/>
                <w:b/>
                <w:sz w:val="24"/>
                <w:szCs w:val="24"/>
              </w:rPr>
            </w:pPr>
            <w:r w:rsidRPr="00210834">
              <w:rPr>
                <w:rFonts w:cs="Tahoma"/>
                <w:b/>
                <w:sz w:val="24"/>
                <w:szCs w:val="24"/>
              </w:rPr>
              <w:t xml:space="preserve">6.22.3.3 </w:t>
            </w:r>
            <w:r w:rsidR="0087389D" w:rsidRPr="00210834">
              <w:rPr>
                <w:rFonts w:cs="Tahoma"/>
                <w:b/>
                <w:sz w:val="24"/>
                <w:szCs w:val="24"/>
              </w:rPr>
              <w:t>SERVICE LIFE</w:t>
            </w:r>
          </w:p>
          <w:p w:rsidR="0033670B" w:rsidRPr="00210834" w:rsidRDefault="0033670B" w:rsidP="002F6E85">
            <w:pPr>
              <w:spacing w:line="22" w:lineRule="atLeast"/>
              <w:jc w:val="center"/>
              <w:rPr>
                <w:rFonts w:cs="Tahoma"/>
                <w:sz w:val="24"/>
                <w:szCs w:val="24"/>
              </w:rPr>
            </w:pPr>
            <w:r w:rsidRPr="00210834">
              <w:rPr>
                <w:rFonts w:cs="Tahoma"/>
                <w:sz w:val="24"/>
                <w:szCs w:val="24"/>
              </w:rPr>
              <w:t>The design and material used in the construction of the ground</w:t>
            </w:r>
          </w:p>
          <w:p w:rsidR="0033670B" w:rsidRPr="00210834" w:rsidRDefault="0033670B" w:rsidP="002F6E85">
            <w:pPr>
              <w:spacing w:line="22" w:lineRule="atLeast"/>
              <w:jc w:val="center"/>
              <w:rPr>
                <w:rFonts w:cs="Tahoma"/>
                <w:sz w:val="24"/>
                <w:szCs w:val="24"/>
              </w:rPr>
            </w:pPr>
            <w:r w:rsidRPr="00210834">
              <w:rPr>
                <w:rFonts w:cs="Tahoma"/>
                <w:sz w:val="24"/>
                <w:szCs w:val="24"/>
              </w:rPr>
              <w:t>electrode stations shall provide a service life of not less than</w:t>
            </w:r>
            <w:r w:rsidR="00586B6F" w:rsidRPr="00210834">
              <w:rPr>
                <w:rFonts w:cs="Tahoma"/>
                <w:sz w:val="24"/>
                <w:szCs w:val="24"/>
              </w:rPr>
              <w:t xml:space="preserve"> as </w:t>
            </w:r>
            <w:r w:rsidR="00586B6F" w:rsidRPr="00210834">
              <w:rPr>
                <w:rFonts w:cs="Tahoma"/>
                <w:sz w:val="24"/>
                <w:szCs w:val="24"/>
              </w:rPr>
              <w:lastRenderedPageBreak/>
              <w:t>specified in Clause 6.22.3</w:t>
            </w:r>
            <w:r w:rsidRPr="00210834">
              <w:rPr>
                <w:rFonts w:cs="Tahoma"/>
                <w:sz w:val="24"/>
                <w:szCs w:val="24"/>
              </w:rPr>
              <w:t>.2</w:t>
            </w:r>
            <w:r w:rsidR="004648F8" w:rsidRPr="00210834">
              <w:rPr>
                <w:rFonts w:cs="Tahoma"/>
                <w:sz w:val="24"/>
                <w:szCs w:val="24"/>
              </w:rPr>
              <w:t xml:space="preserve"> above </w:t>
            </w:r>
            <w:r w:rsidRPr="00210834">
              <w:rPr>
                <w:rFonts w:cs="Tahoma"/>
                <w:sz w:val="24"/>
                <w:szCs w:val="24"/>
              </w:rPr>
              <w:t xml:space="preserve"> or  40 years</w:t>
            </w:r>
            <w:r w:rsidR="004648F8" w:rsidRPr="00210834">
              <w:rPr>
                <w:rFonts w:cs="Tahoma"/>
                <w:sz w:val="24"/>
                <w:szCs w:val="24"/>
              </w:rPr>
              <w:t xml:space="preserve">  which</w:t>
            </w:r>
            <w:r w:rsidRPr="00210834">
              <w:rPr>
                <w:rFonts w:cs="Tahoma"/>
                <w:sz w:val="24"/>
                <w:szCs w:val="24"/>
              </w:rPr>
              <w:t>ever occurs first.</w:t>
            </w:r>
          </w:p>
          <w:p w:rsidR="0033670B" w:rsidRPr="00210834" w:rsidRDefault="0033670B" w:rsidP="002F6E85">
            <w:pPr>
              <w:spacing w:line="22" w:lineRule="atLeast"/>
              <w:jc w:val="center"/>
              <w:rPr>
                <w:rFonts w:cs="Tahoma"/>
                <w:b/>
                <w:sz w:val="24"/>
                <w:szCs w:val="24"/>
              </w:rPr>
            </w:pPr>
          </w:p>
          <w:p w:rsidR="0033670B" w:rsidRPr="00210834" w:rsidRDefault="0033670B" w:rsidP="002F6E85">
            <w:pPr>
              <w:spacing w:line="22" w:lineRule="atLeast"/>
              <w:jc w:val="center"/>
              <w:rPr>
                <w:rFonts w:cs="Tahoma"/>
                <w:b/>
                <w:sz w:val="24"/>
                <w:szCs w:val="24"/>
              </w:rPr>
            </w:pPr>
            <w:r w:rsidRPr="00210834">
              <w:rPr>
                <w:rFonts w:cs="Tahoma"/>
                <w:b/>
                <w:sz w:val="24"/>
                <w:szCs w:val="24"/>
              </w:rPr>
              <w:t>6.22.3.4 ELECTRODE RESISTANCE</w:t>
            </w:r>
          </w:p>
          <w:p w:rsidR="0033670B" w:rsidRPr="00210834" w:rsidRDefault="0033670B" w:rsidP="002F6E85">
            <w:pPr>
              <w:spacing w:line="22" w:lineRule="atLeast"/>
              <w:jc w:val="center"/>
              <w:rPr>
                <w:rFonts w:cs="Tahoma"/>
                <w:sz w:val="24"/>
                <w:szCs w:val="24"/>
              </w:rPr>
            </w:pPr>
            <w:r w:rsidRPr="00210834">
              <w:rPr>
                <w:rFonts w:cs="Tahoma"/>
                <w:sz w:val="24"/>
                <w:szCs w:val="24"/>
              </w:rPr>
              <w:t xml:space="preserve">The each ground electrode station shall have a resistance </w:t>
            </w:r>
            <w:r w:rsidRPr="00210834">
              <w:rPr>
                <w:sz w:val="24"/>
                <w:szCs w:val="24"/>
              </w:rPr>
              <w:t xml:space="preserve"> </w:t>
            </w:r>
            <w:r w:rsidRPr="00210834">
              <w:rPr>
                <w:rFonts w:cs="Tahoma"/>
                <w:sz w:val="24"/>
                <w:szCs w:val="24"/>
              </w:rPr>
              <w:t>ohm  as per   IEC 62344-2013 including worst measurement tolerances</w:t>
            </w:r>
          </w:p>
          <w:p w:rsidR="0033670B" w:rsidRPr="00210834" w:rsidRDefault="0033670B" w:rsidP="002F6E85">
            <w:pPr>
              <w:spacing w:line="22" w:lineRule="atLeast"/>
              <w:jc w:val="center"/>
              <w:rPr>
                <w:rFonts w:cs="Tahoma"/>
                <w:sz w:val="24"/>
                <w:szCs w:val="24"/>
              </w:rPr>
            </w:pPr>
            <w:r w:rsidRPr="00210834">
              <w:rPr>
                <w:rFonts w:cs="Tahoma"/>
                <w:sz w:val="24"/>
                <w:szCs w:val="24"/>
              </w:rPr>
              <w:t>(both as an anode and cathode) at respective</w:t>
            </w:r>
            <w:r w:rsidR="00416520" w:rsidRPr="00210834">
              <w:rPr>
                <w:rFonts w:cs="Tahoma"/>
                <w:sz w:val="24"/>
                <w:szCs w:val="24"/>
              </w:rPr>
              <w:t xml:space="preserve"> ambient </w:t>
            </w:r>
            <w:r w:rsidRPr="00210834">
              <w:rPr>
                <w:rFonts w:cs="Tahoma"/>
                <w:sz w:val="24"/>
                <w:szCs w:val="24"/>
              </w:rPr>
              <w:t>temperature.</w:t>
            </w:r>
          </w:p>
          <w:p w:rsidR="0033670B" w:rsidRPr="00210834" w:rsidRDefault="0033670B" w:rsidP="002F6E85">
            <w:pPr>
              <w:spacing w:line="22" w:lineRule="atLeast"/>
              <w:jc w:val="center"/>
              <w:rPr>
                <w:rFonts w:cs="Tahoma"/>
                <w:b/>
                <w:sz w:val="24"/>
                <w:szCs w:val="24"/>
              </w:rPr>
            </w:pPr>
            <w:r w:rsidRPr="00210834">
              <w:rPr>
                <w:rFonts w:cs="Tahoma"/>
                <w:b/>
                <w:sz w:val="24"/>
                <w:szCs w:val="24"/>
              </w:rPr>
              <w:t>6.22.3.5 SAFETY REQUIREMENTS</w:t>
            </w:r>
          </w:p>
          <w:p w:rsidR="0033670B" w:rsidRPr="00210834" w:rsidRDefault="0033670B" w:rsidP="002F6E85">
            <w:pPr>
              <w:spacing w:line="22" w:lineRule="atLeast"/>
              <w:jc w:val="center"/>
              <w:rPr>
                <w:rFonts w:cs="Tahoma"/>
                <w:sz w:val="24"/>
                <w:szCs w:val="24"/>
              </w:rPr>
            </w:pPr>
          </w:p>
          <w:p w:rsidR="0033670B" w:rsidRPr="00210834" w:rsidRDefault="0033670B" w:rsidP="002F6E85">
            <w:pPr>
              <w:tabs>
                <w:tab w:val="num" w:pos="1080"/>
              </w:tabs>
              <w:autoSpaceDE w:val="0"/>
              <w:autoSpaceDN w:val="0"/>
              <w:adjustRightInd w:val="0"/>
              <w:spacing w:line="22" w:lineRule="atLeast"/>
              <w:jc w:val="center"/>
              <w:rPr>
                <w:rFonts w:cs="Tahoma"/>
                <w:b/>
                <w:sz w:val="24"/>
                <w:szCs w:val="24"/>
              </w:rPr>
            </w:pPr>
            <w:r w:rsidRPr="00210834">
              <w:rPr>
                <w:rFonts w:cs="Tahoma"/>
                <w:b/>
                <w:sz w:val="24"/>
                <w:szCs w:val="24"/>
              </w:rPr>
              <w:t>Touch Voltage (</w:t>
            </w:r>
            <w:proofErr w:type="spellStart"/>
            <w:r w:rsidRPr="00210834">
              <w:rPr>
                <w:rFonts w:cs="Tahoma"/>
                <w:b/>
                <w:sz w:val="24"/>
                <w:szCs w:val="24"/>
              </w:rPr>
              <w:t>Vt</w:t>
            </w:r>
            <w:proofErr w:type="spellEnd"/>
            <w:r w:rsidRPr="00210834">
              <w:rPr>
                <w:rFonts w:cs="Tahoma"/>
                <w:b/>
                <w:sz w:val="24"/>
                <w:szCs w:val="24"/>
              </w:rPr>
              <w:t>)</w:t>
            </w:r>
            <w:r w:rsidR="00586B6F" w:rsidRPr="00210834">
              <w:rPr>
                <w:rFonts w:cs="Tahoma"/>
                <w:b/>
                <w:sz w:val="24"/>
                <w:szCs w:val="24"/>
              </w:rPr>
              <w:t>;</w:t>
            </w:r>
          </w:p>
          <w:p w:rsidR="0033670B" w:rsidRPr="00210834" w:rsidRDefault="0033670B" w:rsidP="002F6E85">
            <w:pPr>
              <w:tabs>
                <w:tab w:val="num" w:pos="935"/>
              </w:tabs>
              <w:spacing w:line="22" w:lineRule="atLeast"/>
              <w:jc w:val="center"/>
              <w:rPr>
                <w:rFonts w:cs="Tahoma"/>
                <w:sz w:val="24"/>
                <w:szCs w:val="24"/>
              </w:rPr>
            </w:pPr>
            <w:r w:rsidRPr="00210834">
              <w:rPr>
                <w:rFonts w:cs="Tahoma"/>
                <w:sz w:val="24"/>
                <w:szCs w:val="24"/>
              </w:rPr>
              <w:t>The touch voltage between any grounded metallic object in the electrode station (including the connection to the overhead</w:t>
            </w:r>
          </w:p>
          <w:p w:rsidR="0033670B" w:rsidRPr="00210834" w:rsidRDefault="0033670B" w:rsidP="002F6E85">
            <w:pPr>
              <w:tabs>
                <w:tab w:val="num" w:pos="935"/>
              </w:tabs>
              <w:spacing w:line="22" w:lineRule="atLeast"/>
              <w:jc w:val="center"/>
              <w:rPr>
                <w:rFonts w:cs="Tahoma"/>
                <w:sz w:val="24"/>
                <w:szCs w:val="24"/>
              </w:rPr>
            </w:pPr>
            <w:r w:rsidRPr="00210834">
              <w:rPr>
                <w:rFonts w:cs="Tahoma"/>
                <w:sz w:val="24"/>
                <w:szCs w:val="24"/>
              </w:rPr>
              <w:t>electrode line) and at any point in the soil which can be touched</w:t>
            </w:r>
          </w:p>
          <w:p w:rsidR="0033670B" w:rsidRPr="00210834" w:rsidRDefault="0033670B" w:rsidP="002F6E85">
            <w:pPr>
              <w:tabs>
                <w:tab w:val="num" w:pos="935"/>
              </w:tabs>
              <w:spacing w:line="22" w:lineRule="atLeast"/>
              <w:jc w:val="center"/>
              <w:rPr>
                <w:rFonts w:cs="Tahoma"/>
                <w:sz w:val="24"/>
                <w:szCs w:val="24"/>
              </w:rPr>
            </w:pPr>
            <w:r w:rsidRPr="00210834">
              <w:rPr>
                <w:rFonts w:cs="Tahoma"/>
                <w:sz w:val="24"/>
                <w:szCs w:val="24"/>
              </w:rPr>
              <w:t>by a person simultaneously shall</w:t>
            </w:r>
            <w:r w:rsidR="004648F8" w:rsidRPr="00210834">
              <w:rPr>
                <w:rFonts w:cs="Tahoma"/>
                <w:sz w:val="24"/>
                <w:szCs w:val="24"/>
              </w:rPr>
              <w:t xml:space="preserve"> </w:t>
            </w:r>
            <w:r w:rsidRPr="00210834">
              <w:rPr>
                <w:rFonts w:cs="Tahoma"/>
                <w:sz w:val="24"/>
                <w:szCs w:val="24"/>
              </w:rPr>
              <w:t>not exceed 40 V when the</w:t>
            </w:r>
          </w:p>
          <w:p w:rsidR="001B5D48" w:rsidRPr="00210834" w:rsidRDefault="0033670B" w:rsidP="002F6E85">
            <w:pPr>
              <w:tabs>
                <w:tab w:val="num" w:pos="935"/>
              </w:tabs>
              <w:spacing w:line="22" w:lineRule="atLeast"/>
              <w:jc w:val="center"/>
              <w:rPr>
                <w:rFonts w:cs="Tahoma"/>
                <w:sz w:val="24"/>
                <w:szCs w:val="24"/>
              </w:rPr>
            </w:pPr>
            <w:r w:rsidRPr="00210834">
              <w:rPr>
                <w:rFonts w:cs="Tahoma"/>
                <w:sz w:val="24"/>
                <w:szCs w:val="24"/>
              </w:rPr>
              <w:t>electrode is operating at 5 Second overload.</w:t>
            </w:r>
          </w:p>
          <w:p w:rsidR="00DC323A" w:rsidRPr="00210834" w:rsidRDefault="00DC323A" w:rsidP="002F6E85">
            <w:pPr>
              <w:spacing w:line="22" w:lineRule="atLeast"/>
              <w:jc w:val="center"/>
              <w:rPr>
                <w:rFonts w:cs="Tahoma"/>
                <w:b/>
                <w:sz w:val="24"/>
                <w:szCs w:val="24"/>
              </w:rPr>
            </w:pPr>
            <w:r w:rsidRPr="00210834">
              <w:rPr>
                <w:rFonts w:cs="Tahoma"/>
                <w:b/>
                <w:sz w:val="24"/>
                <w:szCs w:val="24"/>
              </w:rPr>
              <w:t xml:space="preserve">Step Voltage( </w:t>
            </w:r>
            <w:proofErr w:type="spellStart"/>
            <w:r w:rsidRPr="00210834">
              <w:rPr>
                <w:rFonts w:cs="Tahoma"/>
                <w:b/>
                <w:sz w:val="24"/>
                <w:szCs w:val="24"/>
              </w:rPr>
              <w:t>Ve</w:t>
            </w:r>
            <w:proofErr w:type="spellEnd"/>
            <w:r w:rsidRPr="00210834">
              <w:rPr>
                <w:rFonts w:cs="Tahoma"/>
                <w:b/>
                <w:sz w:val="24"/>
                <w:szCs w:val="24"/>
              </w:rPr>
              <w:t>)</w:t>
            </w:r>
            <w:r w:rsidR="00586B6F" w:rsidRPr="00210834">
              <w:rPr>
                <w:rFonts w:cs="Tahoma"/>
                <w:b/>
                <w:sz w:val="24"/>
                <w:szCs w:val="24"/>
              </w:rPr>
              <w:t>;</w:t>
            </w:r>
          </w:p>
          <w:p w:rsidR="00DC323A" w:rsidRPr="00210834" w:rsidRDefault="00DC323A" w:rsidP="002F6E85">
            <w:pPr>
              <w:spacing w:line="22" w:lineRule="atLeast"/>
              <w:jc w:val="center"/>
              <w:rPr>
                <w:rFonts w:cs="Tahoma"/>
                <w:sz w:val="24"/>
                <w:szCs w:val="24"/>
              </w:rPr>
            </w:pPr>
            <w:r w:rsidRPr="00210834">
              <w:rPr>
                <w:rFonts w:cs="Tahoma"/>
                <w:sz w:val="24"/>
                <w:szCs w:val="24"/>
              </w:rPr>
              <w:t>The step voltage at ground level above the ground electrode when</w:t>
            </w:r>
          </w:p>
          <w:p w:rsidR="00DC323A" w:rsidRPr="00210834" w:rsidRDefault="00DC323A" w:rsidP="002F6E85">
            <w:pPr>
              <w:spacing w:line="22" w:lineRule="atLeast"/>
              <w:jc w:val="center"/>
              <w:rPr>
                <w:rFonts w:cs="Tahoma"/>
                <w:sz w:val="24"/>
                <w:szCs w:val="24"/>
              </w:rPr>
            </w:pPr>
            <w:r w:rsidRPr="00210834">
              <w:rPr>
                <w:rFonts w:cs="Tahoma"/>
                <w:sz w:val="24"/>
                <w:szCs w:val="24"/>
              </w:rPr>
              <w:t xml:space="preserve">the electrode is operating at 1500 Amperes ( at </w:t>
            </w:r>
            <w:proofErr w:type="spellStart"/>
            <w:r w:rsidRPr="00210834">
              <w:rPr>
                <w:rFonts w:cs="Tahoma"/>
                <w:sz w:val="24"/>
                <w:szCs w:val="24"/>
              </w:rPr>
              <w:t>Sangtuda</w:t>
            </w:r>
            <w:proofErr w:type="spellEnd"/>
          </w:p>
          <w:p w:rsidR="00DC323A" w:rsidRPr="00210834" w:rsidRDefault="00DC323A" w:rsidP="002F6E85">
            <w:pPr>
              <w:spacing w:line="22" w:lineRule="atLeast"/>
              <w:jc w:val="center"/>
              <w:rPr>
                <w:rFonts w:cs="Tahoma"/>
                <w:sz w:val="24"/>
                <w:szCs w:val="24"/>
              </w:rPr>
            </w:pPr>
            <w:proofErr w:type="gramStart"/>
            <w:r w:rsidRPr="00210834">
              <w:rPr>
                <w:rFonts w:cs="Tahoma"/>
                <w:sz w:val="24"/>
                <w:szCs w:val="24"/>
              </w:rPr>
              <w:t>and</w:t>
            </w:r>
            <w:proofErr w:type="gramEnd"/>
            <w:r w:rsidRPr="00210834">
              <w:rPr>
                <w:rFonts w:cs="Tahoma"/>
                <w:sz w:val="24"/>
                <w:szCs w:val="24"/>
              </w:rPr>
              <w:t xml:space="preserve"> </w:t>
            </w:r>
            <w:proofErr w:type="spellStart"/>
            <w:r w:rsidRPr="00210834">
              <w:rPr>
                <w:rFonts w:cs="Tahoma"/>
                <w:sz w:val="24"/>
                <w:szCs w:val="24"/>
              </w:rPr>
              <w:t>Nowshera</w:t>
            </w:r>
            <w:proofErr w:type="spellEnd"/>
            <w:r w:rsidRPr="00210834">
              <w:rPr>
                <w:rFonts w:cs="Tahoma"/>
                <w:sz w:val="24"/>
                <w:szCs w:val="24"/>
              </w:rPr>
              <w:t>)shall not exceed (Vs) = 5.0+ 0.03ρs .</w:t>
            </w:r>
          </w:p>
          <w:p w:rsidR="00400269" w:rsidRPr="00210834" w:rsidRDefault="00DC323A" w:rsidP="002F6E85">
            <w:pPr>
              <w:spacing w:line="22" w:lineRule="atLeast"/>
              <w:jc w:val="center"/>
              <w:rPr>
                <w:rFonts w:cs="Tahoma"/>
                <w:sz w:val="24"/>
                <w:szCs w:val="24"/>
              </w:rPr>
            </w:pPr>
            <w:r w:rsidRPr="00210834">
              <w:rPr>
                <w:rFonts w:cs="Tahoma"/>
                <w:sz w:val="24"/>
                <w:szCs w:val="24"/>
              </w:rPr>
              <w:t xml:space="preserve">Where </w:t>
            </w:r>
            <w:r w:rsidRPr="00210834">
              <w:rPr>
                <w:rFonts w:cs="Tahoma"/>
                <w:sz w:val="24"/>
                <w:szCs w:val="24"/>
              </w:rPr>
              <w:sym w:font="Symbol" w:char="F072"/>
            </w:r>
            <w:r w:rsidRPr="00210834">
              <w:rPr>
                <w:rFonts w:cs="Tahoma"/>
                <w:sz w:val="24"/>
                <w:szCs w:val="24"/>
              </w:rPr>
              <w:t>s is the minimum local soil</w:t>
            </w:r>
            <w:r w:rsidR="00400269" w:rsidRPr="00210834">
              <w:rPr>
                <w:rFonts w:cs="Tahoma"/>
                <w:sz w:val="24"/>
                <w:szCs w:val="24"/>
              </w:rPr>
              <w:t xml:space="preserve"> surface resistivity in ohm-m.</w:t>
            </w:r>
          </w:p>
          <w:p w:rsidR="00400269" w:rsidRPr="00210834" w:rsidRDefault="00400269" w:rsidP="002F6E85">
            <w:pPr>
              <w:spacing w:line="22" w:lineRule="atLeast"/>
              <w:jc w:val="center"/>
              <w:rPr>
                <w:rFonts w:cs="Tahoma"/>
                <w:b/>
                <w:sz w:val="24"/>
                <w:szCs w:val="24"/>
              </w:rPr>
            </w:pPr>
            <w:r w:rsidRPr="00210834">
              <w:rPr>
                <w:rFonts w:cs="Tahoma"/>
                <w:b/>
                <w:sz w:val="24"/>
                <w:szCs w:val="24"/>
              </w:rPr>
              <w:t>6.22.3.6 INFLUENCE OF GROUND ELECTRODE CURRENT ON HVDC CONVERTER TRANSFORMERS</w:t>
            </w:r>
          </w:p>
          <w:p w:rsidR="00400269" w:rsidRPr="00210834" w:rsidRDefault="00400269" w:rsidP="002F6E85">
            <w:pPr>
              <w:spacing w:line="22" w:lineRule="atLeast"/>
              <w:jc w:val="center"/>
              <w:rPr>
                <w:rFonts w:cs="Tahoma"/>
                <w:sz w:val="24"/>
                <w:szCs w:val="24"/>
              </w:rPr>
            </w:pPr>
            <w:r w:rsidRPr="00210834">
              <w:rPr>
                <w:rFonts w:cs="Tahoma"/>
                <w:sz w:val="24"/>
                <w:szCs w:val="24"/>
              </w:rPr>
              <w:t>The Contractor shall develop a method to estimate the influence</w:t>
            </w:r>
          </w:p>
          <w:p w:rsidR="00400269" w:rsidRPr="00210834" w:rsidRDefault="00400269" w:rsidP="002F6E85">
            <w:pPr>
              <w:spacing w:line="22" w:lineRule="atLeast"/>
              <w:jc w:val="center"/>
              <w:rPr>
                <w:rFonts w:cs="Tahoma"/>
                <w:sz w:val="24"/>
                <w:szCs w:val="24"/>
              </w:rPr>
            </w:pPr>
            <w:r w:rsidRPr="00210834">
              <w:rPr>
                <w:rFonts w:cs="Tahoma"/>
                <w:sz w:val="24"/>
                <w:szCs w:val="24"/>
              </w:rPr>
              <w:t>of the ground current on the converter transformers and other</w:t>
            </w:r>
          </w:p>
          <w:p w:rsidR="00400269" w:rsidRPr="00210834" w:rsidRDefault="00400269" w:rsidP="002F6E85">
            <w:pPr>
              <w:spacing w:line="22" w:lineRule="atLeast"/>
              <w:jc w:val="center"/>
              <w:rPr>
                <w:rFonts w:cs="Tahoma"/>
                <w:sz w:val="24"/>
                <w:szCs w:val="24"/>
              </w:rPr>
            </w:pPr>
            <w:r w:rsidRPr="00210834">
              <w:rPr>
                <w:rFonts w:cs="Tahoma"/>
                <w:sz w:val="24"/>
                <w:szCs w:val="24"/>
              </w:rPr>
              <w:t>power transformer in the vicinity</w:t>
            </w:r>
            <w:r w:rsidR="004648F8" w:rsidRPr="00210834">
              <w:rPr>
                <w:rFonts w:cs="Tahoma"/>
                <w:sz w:val="24"/>
                <w:szCs w:val="24"/>
              </w:rPr>
              <w:t xml:space="preserve"> </w:t>
            </w:r>
            <w:r w:rsidRPr="00210834">
              <w:rPr>
                <w:rFonts w:cs="Tahoma"/>
                <w:sz w:val="24"/>
                <w:szCs w:val="24"/>
              </w:rPr>
              <w:t>of the converter stations and</w:t>
            </w:r>
          </w:p>
          <w:p w:rsidR="00400269" w:rsidRPr="00210834" w:rsidRDefault="00416520" w:rsidP="002F6E85">
            <w:pPr>
              <w:spacing w:line="22" w:lineRule="atLeast"/>
              <w:jc w:val="center"/>
              <w:rPr>
                <w:rFonts w:cs="Tahoma"/>
                <w:sz w:val="24"/>
                <w:szCs w:val="24"/>
              </w:rPr>
            </w:pPr>
            <w:r w:rsidRPr="00210834">
              <w:rPr>
                <w:rFonts w:cs="Tahoma"/>
                <w:sz w:val="24"/>
                <w:szCs w:val="24"/>
              </w:rPr>
              <w:t>electrode stations.</w:t>
            </w:r>
            <w:r w:rsidR="004648F8" w:rsidRPr="00210834">
              <w:rPr>
                <w:rFonts w:cs="Tahoma"/>
                <w:sz w:val="24"/>
                <w:szCs w:val="24"/>
              </w:rPr>
              <w:t xml:space="preserve"> </w:t>
            </w:r>
            <w:r w:rsidR="00400269" w:rsidRPr="00210834">
              <w:rPr>
                <w:rFonts w:cs="Tahoma"/>
                <w:sz w:val="24"/>
                <w:szCs w:val="24"/>
              </w:rPr>
              <w:t>The permissible DC Current to</w:t>
            </w:r>
          </w:p>
          <w:p w:rsidR="00400269" w:rsidRPr="00210834" w:rsidRDefault="00400269" w:rsidP="002F6E85">
            <w:pPr>
              <w:spacing w:line="22" w:lineRule="atLeast"/>
              <w:jc w:val="center"/>
              <w:rPr>
                <w:rFonts w:cs="Tahoma"/>
                <w:sz w:val="24"/>
                <w:szCs w:val="24"/>
              </w:rPr>
            </w:pPr>
            <w:r w:rsidRPr="00210834">
              <w:rPr>
                <w:rFonts w:cs="Tahoma"/>
                <w:sz w:val="24"/>
                <w:szCs w:val="24"/>
              </w:rPr>
              <w:t>the converter Transformers shall</w:t>
            </w:r>
            <w:r w:rsidR="004648F8" w:rsidRPr="00210834">
              <w:rPr>
                <w:rFonts w:cs="Tahoma"/>
                <w:sz w:val="24"/>
                <w:szCs w:val="24"/>
              </w:rPr>
              <w:t xml:space="preserve"> </w:t>
            </w:r>
            <w:r w:rsidRPr="00210834">
              <w:rPr>
                <w:rFonts w:cs="Tahoma"/>
                <w:sz w:val="24"/>
                <w:szCs w:val="24"/>
              </w:rPr>
              <w:t>not be more than permissible</w:t>
            </w:r>
          </w:p>
          <w:p w:rsidR="00400269" w:rsidRPr="00210834" w:rsidRDefault="00400269" w:rsidP="002F6E85">
            <w:pPr>
              <w:spacing w:line="22" w:lineRule="atLeast"/>
              <w:jc w:val="center"/>
              <w:rPr>
                <w:rFonts w:cs="Tahoma"/>
                <w:sz w:val="24"/>
                <w:szCs w:val="24"/>
              </w:rPr>
            </w:pPr>
            <w:r w:rsidRPr="00210834">
              <w:rPr>
                <w:rFonts w:cs="Tahoma"/>
                <w:sz w:val="24"/>
                <w:szCs w:val="24"/>
              </w:rPr>
              <w:t>values specified for the design of the transformer.</w:t>
            </w:r>
          </w:p>
          <w:p w:rsidR="00400269" w:rsidRPr="00210834" w:rsidRDefault="00586B6F" w:rsidP="002F6E85">
            <w:pPr>
              <w:spacing w:line="22" w:lineRule="atLeast"/>
              <w:jc w:val="center"/>
              <w:rPr>
                <w:rFonts w:cs="Tahoma"/>
                <w:b/>
                <w:sz w:val="24"/>
                <w:szCs w:val="24"/>
              </w:rPr>
            </w:pPr>
            <w:r w:rsidRPr="00210834">
              <w:rPr>
                <w:rFonts w:cs="Tahoma"/>
                <w:b/>
                <w:sz w:val="24"/>
                <w:szCs w:val="24"/>
              </w:rPr>
              <w:t xml:space="preserve">6.22.4  </w:t>
            </w:r>
            <w:r w:rsidR="00400269" w:rsidRPr="00210834">
              <w:rPr>
                <w:rFonts w:cs="Tahoma"/>
                <w:b/>
                <w:sz w:val="24"/>
                <w:szCs w:val="24"/>
              </w:rPr>
              <w:t>ELECTRODE DESIGN</w:t>
            </w:r>
          </w:p>
          <w:p w:rsidR="00400269" w:rsidRPr="00210834" w:rsidRDefault="00586B6F" w:rsidP="002F6E85">
            <w:pPr>
              <w:spacing w:line="22" w:lineRule="atLeast"/>
              <w:jc w:val="center"/>
              <w:rPr>
                <w:rFonts w:cs="Tahoma"/>
                <w:b/>
                <w:sz w:val="24"/>
                <w:szCs w:val="24"/>
              </w:rPr>
            </w:pPr>
            <w:r w:rsidRPr="00210834">
              <w:rPr>
                <w:rFonts w:cs="Tahoma"/>
                <w:b/>
                <w:sz w:val="24"/>
                <w:szCs w:val="24"/>
              </w:rPr>
              <w:lastRenderedPageBreak/>
              <w:t>6.22.4.</w:t>
            </w:r>
            <w:r w:rsidR="00400269" w:rsidRPr="00210834">
              <w:rPr>
                <w:rFonts w:cs="Tahoma"/>
                <w:b/>
                <w:sz w:val="24"/>
                <w:szCs w:val="24"/>
              </w:rPr>
              <w:t>1 ELECTRODE TYPE AND MATERIAL</w:t>
            </w:r>
          </w:p>
          <w:p w:rsidR="00400269" w:rsidRPr="00210834" w:rsidRDefault="00400269" w:rsidP="002F6E85">
            <w:pPr>
              <w:spacing w:line="22" w:lineRule="atLeast"/>
              <w:jc w:val="center"/>
              <w:rPr>
                <w:rFonts w:cs="Tahoma"/>
                <w:sz w:val="24"/>
                <w:szCs w:val="24"/>
              </w:rPr>
            </w:pPr>
            <w:r w:rsidRPr="00210834">
              <w:rPr>
                <w:rFonts w:cs="Tahoma"/>
                <w:sz w:val="24"/>
                <w:szCs w:val="24"/>
              </w:rPr>
              <w:t>The ground electrode shall be a ring type electrode with iron electrode elements embedded in coke. The Contractor shall</w:t>
            </w:r>
          </w:p>
          <w:p w:rsidR="00400269" w:rsidRPr="00210834" w:rsidRDefault="00400269" w:rsidP="002F6E85">
            <w:pPr>
              <w:spacing w:line="22" w:lineRule="atLeast"/>
              <w:jc w:val="center"/>
              <w:rPr>
                <w:rFonts w:cs="Tahoma"/>
                <w:sz w:val="24"/>
                <w:szCs w:val="24"/>
              </w:rPr>
            </w:pPr>
            <w:r w:rsidRPr="00210834">
              <w:rPr>
                <w:rFonts w:cs="Tahoma"/>
                <w:sz w:val="24"/>
                <w:szCs w:val="24"/>
              </w:rPr>
              <w:t>specify and substantiate the</w:t>
            </w:r>
            <w:r w:rsidR="003A12A1" w:rsidRPr="00210834">
              <w:rPr>
                <w:rFonts w:cs="Tahoma"/>
                <w:sz w:val="24"/>
                <w:szCs w:val="24"/>
              </w:rPr>
              <w:t xml:space="preserve"> </w:t>
            </w:r>
            <w:r w:rsidRPr="00210834">
              <w:rPr>
                <w:rFonts w:cs="Tahoma"/>
                <w:sz w:val="24"/>
                <w:szCs w:val="24"/>
              </w:rPr>
              <w:t>following coke parameters:</w:t>
            </w:r>
          </w:p>
          <w:p w:rsidR="00400269" w:rsidRPr="00210834" w:rsidRDefault="00586B6F" w:rsidP="002F6E85">
            <w:pPr>
              <w:tabs>
                <w:tab w:val="num" w:pos="1496"/>
              </w:tabs>
              <w:autoSpaceDE w:val="0"/>
              <w:autoSpaceDN w:val="0"/>
              <w:adjustRightInd w:val="0"/>
              <w:spacing w:line="22" w:lineRule="atLeast"/>
              <w:jc w:val="center"/>
              <w:rPr>
                <w:rFonts w:cs="Tahoma"/>
                <w:sz w:val="24"/>
                <w:szCs w:val="24"/>
              </w:rPr>
            </w:pPr>
            <w:r w:rsidRPr="00210834">
              <w:rPr>
                <w:rFonts w:cs="Tahoma"/>
                <w:sz w:val="24"/>
                <w:szCs w:val="24"/>
              </w:rPr>
              <w:t>-</w:t>
            </w:r>
            <w:r w:rsidR="00400269" w:rsidRPr="00210834">
              <w:rPr>
                <w:rFonts w:cs="Tahoma"/>
                <w:sz w:val="24"/>
                <w:szCs w:val="24"/>
              </w:rPr>
              <w:t>Coke type.</w:t>
            </w:r>
          </w:p>
          <w:p w:rsidR="00400269" w:rsidRPr="00210834" w:rsidRDefault="00586B6F" w:rsidP="002F6E85">
            <w:pPr>
              <w:tabs>
                <w:tab w:val="num" w:pos="1496"/>
              </w:tabs>
              <w:autoSpaceDE w:val="0"/>
              <w:autoSpaceDN w:val="0"/>
              <w:adjustRightInd w:val="0"/>
              <w:spacing w:line="22" w:lineRule="atLeast"/>
              <w:ind w:left="1040"/>
              <w:jc w:val="center"/>
              <w:rPr>
                <w:rFonts w:cs="Tahoma"/>
                <w:sz w:val="24"/>
                <w:szCs w:val="24"/>
              </w:rPr>
            </w:pPr>
            <w:r w:rsidRPr="00210834">
              <w:rPr>
                <w:rFonts w:cs="Tahoma"/>
                <w:sz w:val="24"/>
                <w:szCs w:val="24"/>
              </w:rPr>
              <w:t>-E</w:t>
            </w:r>
            <w:r w:rsidR="00400269" w:rsidRPr="00210834">
              <w:rPr>
                <w:rFonts w:cs="Tahoma"/>
                <w:sz w:val="24"/>
                <w:szCs w:val="24"/>
              </w:rPr>
              <w:t>lectrical resistivity.</w:t>
            </w:r>
          </w:p>
          <w:p w:rsidR="00400269" w:rsidRPr="00210834" w:rsidRDefault="00586B6F" w:rsidP="002F6E85">
            <w:pPr>
              <w:tabs>
                <w:tab w:val="num" w:pos="1496"/>
              </w:tabs>
              <w:autoSpaceDE w:val="0"/>
              <w:autoSpaceDN w:val="0"/>
              <w:adjustRightInd w:val="0"/>
              <w:spacing w:line="22" w:lineRule="atLeast"/>
              <w:ind w:left="1040"/>
              <w:jc w:val="center"/>
              <w:rPr>
                <w:rFonts w:cs="Tahoma"/>
                <w:sz w:val="24"/>
                <w:szCs w:val="24"/>
              </w:rPr>
            </w:pPr>
            <w:r w:rsidRPr="00210834">
              <w:rPr>
                <w:rFonts w:cs="Tahoma"/>
                <w:sz w:val="24"/>
                <w:szCs w:val="24"/>
              </w:rPr>
              <w:t>-</w:t>
            </w:r>
            <w:r w:rsidR="00400269" w:rsidRPr="00210834">
              <w:rPr>
                <w:rFonts w:cs="Tahoma"/>
                <w:sz w:val="24"/>
                <w:szCs w:val="24"/>
              </w:rPr>
              <w:t>Thermal conductivity.</w:t>
            </w:r>
          </w:p>
          <w:p w:rsidR="00400269" w:rsidRPr="00210834" w:rsidRDefault="00586B6F" w:rsidP="002F6E85">
            <w:pPr>
              <w:tabs>
                <w:tab w:val="num" w:pos="1496"/>
              </w:tabs>
              <w:autoSpaceDE w:val="0"/>
              <w:autoSpaceDN w:val="0"/>
              <w:adjustRightInd w:val="0"/>
              <w:spacing w:line="22" w:lineRule="atLeast"/>
              <w:ind w:left="1040"/>
              <w:jc w:val="center"/>
              <w:rPr>
                <w:rFonts w:cs="Tahoma"/>
                <w:sz w:val="24"/>
                <w:szCs w:val="24"/>
              </w:rPr>
            </w:pPr>
            <w:r w:rsidRPr="00210834">
              <w:rPr>
                <w:rFonts w:cs="Tahoma"/>
                <w:sz w:val="24"/>
                <w:szCs w:val="24"/>
              </w:rPr>
              <w:t>-</w:t>
            </w:r>
            <w:r w:rsidR="00400269" w:rsidRPr="00210834">
              <w:rPr>
                <w:rFonts w:cs="Tahoma"/>
                <w:sz w:val="24"/>
                <w:szCs w:val="24"/>
              </w:rPr>
              <w:t>Rate of consumption of the steel rod as well as coke during usage as an anode.</w:t>
            </w:r>
          </w:p>
          <w:p w:rsidR="00586B6F" w:rsidRPr="00210834" w:rsidRDefault="00586B6F" w:rsidP="002F6E85">
            <w:pPr>
              <w:autoSpaceDE w:val="0"/>
              <w:autoSpaceDN w:val="0"/>
              <w:adjustRightInd w:val="0"/>
              <w:spacing w:line="22" w:lineRule="atLeast"/>
              <w:ind w:left="1040"/>
              <w:jc w:val="center"/>
              <w:rPr>
                <w:rFonts w:cs="Tahoma"/>
                <w:sz w:val="24"/>
                <w:szCs w:val="24"/>
              </w:rPr>
            </w:pPr>
            <w:r w:rsidRPr="00210834">
              <w:rPr>
                <w:rFonts w:cs="Tahoma"/>
                <w:sz w:val="24"/>
                <w:szCs w:val="24"/>
              </w:rPr>
              <w:t>-G</w:t>
            </w:r>
            <w:r w:rsidR="00400269" w:rsidRPr="00210834">
              <w:rPr>
                <w:rFonts w:cs="Tahoma"/>
                <w:sz w:val="24"/>
                <w:szCs w:val="24"/>
              </w:rPr>
              <w:t>rain size</w:t>
            </w:r>
          </w:p>
          <w:p w:rsidR="00400269" w:rsidRPr="00210834" w:rsidRDefault="00586B6F" w:rsidP="002F6E85">
            <w:pPr>
              <w:tabs>
                <w:tab w:val="num" w:pos="1496"/>
              </w:tabs>
              <w:autoSpaceDE w:val="0"/>
              <w:autoSpaceDN w:val="0"/>
              <w:adjustRightInd w:val="0"/>
              <w:spacing w:line="22" w:lineRule="atLeast"/>
              <w:ind w:left="1040"/>
              <w:jc w:val="center"/>
              <w:rPr>
                <w:rFonts w:cs="Tahoma"/>
                <w:sz w:val="24"/>
                <w:szCs w:val="24"/>
              </w:rPr>
            </w:pPr>
            <w:r w:rsidRPr="00210834">
              <w:rPr>
                <w:rFonts w:cs="Tahoma"/>
                <w:sz w:val="24"/>
                <w:szCs w:val="24"/>
              </w:rPr>
              <w:t>-C</w:t>
            </w:r>
            <w:r w:rsidR="00400269" w:rsidRPr="00210834">
              <w:rPr>
                <w:rFonts w:cs="Tahoma"/>
                <w:sz w:val="24"/>
                <w:szCs w:val="24"/>
              </w:rPr>
              <w:t>oke bed dimensions</w:t>
            </w:r>
          </w:p>
          <w:p w:rsidR="00400269" w:rsidRPr="00210834" w:rsidRDefault="00586B6F" w:rsidP="002F6E85">
            <w:pPr>
              <w:autoSpaceDE w:val="0"/>
              <w:autoSpaceDN w:val="0"/>
              <w:adjustRightInd w:val="0"/>
              <w:spacing w:line="22" w:lineRule="atLeast"/>
              <w:jc w:val="center"/>
              <w:rPr>
                <w:rFonts w:cs="Tahoma"/>
                <w:b/>
                <w:sz w:val="24"/>
                <w:szCs w:val="24"/>
              </w:rPr>
            </w:pPr>
            <w:r w:rsidRPr="00210834">
              <w:rPr>
                <w:rFonts w:cs="Tahoma"/>
                <w:b/>
                <w:sz w:val="24"/>
                <w:szCs w:val="24"/>
              </w:rPr>
              <w:t>6.22.4</w:t>
            </w:r>
            <w:r w:rsidR="00416520" w:rsidRPr="00210834">
              <w:rPr>
                <w:rFonts w:cs="Tahoma"/>
                <w:b/>
                <w:sz w:val="24"/>
                <w:szCs w:val="24"/>
              </w:rPr>
              <w:t xml:space="preserve">.2 NUMBER OF SUB </w:t>
            </w:r>
            <w:r w:rsidR="00400269" w:rsidRPr="00210834">
              <w:rPr>
                <w:rFonts w:cs="Tahoma"/>
                <w:sz w:val="24"/>
                <w:szCs w:val="24"/>
              </w:rPr>
              <w:t xml:space="preserve"> </w:t>
            </w:r>
            <w:r w:rsidR="00400269" w:rsidRPr="00210834">
              <w:rPr>
                <w:rFonts w:cs="Tahoma"/>
                <w:b/>
                <w:sz w:val="24"/>
                <w:szCs w:val="24"/>
              </w:rPr>
              <w:t>ELECTRODE</w:t>
            </w:r>
          </w:p>
          <w:p w:rsidR="000726F9" w:rsidRPr="00210834" w:rsidRDefault="000726F9" w:rsidP="002F6E85">
            <w:pPr>
              <w:spacing w:line="22" w:lineRule="atLeast"/>
              <w:jc w:val="center"/>
              <w:rPr>
                <w:rFonts w:cs="Tahoma"/>
                <w:sz w:val="24"/>
                <w:szCs w:val="24"/>
              </w:rPr>
            </w:pPr>
            <w:r w:rsidRPr="00210834">
              <w:rPr>
                <w:rFonts w:cs="Tahoma"/>
                <w:sz w:val="24"/>
                <w:szCs w:val="24"/>
              </w:rPr>
              <w:t>The ground electrode station shall</w:t>
            </w:r>
          </w:p>
          <w:p w:rsidR="000726F9" w:rsidRPr="00210834" w:rsidRDefault="000726F9" w:rsidP="002F6E85">
            <w:pPr>
              <w:spacing w:line="22" w:lineRule="atLeast"/>
              <w:jc w:val="center"/>
              <w:rPr>
                <w:rFonts w:cs="Tahoma"/>
                <w:sz w:val="24"/>
                <w:szCs w:val="24"/>
              </w:rPr>
            </w:pPr>
            <w:r w:rsidRPr="00210834">
              <w:rPr>
                <w:rFonts w:cs="Tahoma"/>
                <w:sz w:val="24"/>
                <w:szCs w:val="24"/>
              </w:rPr>
              <w:t>consist of at least 8 sub electrodes. The number of sub-electrodes shall be chosen to obtain specified current density on the boundary between the electrode material and the backfill (coke) and the boundary</w:t>
            </w:r>
            <w:r w:rsidR="004648F8" w:rsidRPr="00210834">
              <w:rPr>
                <w:rFonts w:cs="Tahoma"/>
                <w:sz w:val="24"/>
                <w:szCs w:val="24"/>
              </w:rPr>
              <w:t xml:space="preserve"> </w:t>
            </w:r>
            <w:r w:rsidRPr="00210834">
              <w:rPr>
                <w:rFonts w:cs="Tahoma"/>
                <w:sz w:val="24"/>
                <w:szCs w:val="24"/>
              </w:rPr>
              <w:t>between the backfill (coke) and the soil, considering that 30% of the sub-electrodes can be out of</w:t>
            </w:r>
          </w:p>
          <w:p w:rsidR="000726F9" w:rsidRPr="00210834" w:rsidRDefault="000726F9" w:rsidP="002F6E85">
            <w:pPr>
              <w:spacing w:line="22" w:lineRule="atLeast"/>
              <w:jc w:val="center"/>
              <w:rPr>
                <w:rFonts w:cs="Tahoma"/>
                <w:sz w:val="24"/>
                <w:szCs w:val="24"/>
              </w:rPr>
            </w:pPr>
            <w:r w:rsidRPr="00210834">
              <w:rPr>
                <w:rFonts w:cs="Tahoma"/>
                <w:sz w:val="24"/>
                <w:szCs w:val="24"/>
              </w:rPr>
              <w:t>service. For the electrode station site which may has high resistivity</w:t>
            </w:r>
            <w:r w:rsidR="004648F8" w:rsidRPr="00210834">
              <w:rPr>
                <w:rFonts w:cs="Tahoma"/>
                <w:sz w:val="24"/>
                <w:szCs w:val="24"/>
              </w:rPr>
              <w:t xml:space="preserve"> </w:t>
            </w:r>
            <w:r w:rsidRPr="00210834">
              <w:rPr>
                <w:rFonts w:cs="Tahoma"/>
                <w:sz w:val="24"/>
                <w:szCs w:val="24"/>
              </w:rPr>
              <w:t xml:space="preserve">near the surface. the contractor may have to make provisions for driving a number of </w:t>
            </w:r>
            <w:r w:rsidRPr="00210834">
              <w:rPr>
                <w:sz w:val="24"/>
                <w:szCs w:val="24"/>
              </w:rPr>
              <w:t>spikes, each</w:t>
            </w:r>
          </w:p>
          <w:p w:rsidR="000726F9" w:rsidRPr="00210834" w:rsidRDefault="000726F9" w:rsidP="002F6E85">
            <w:pPr>
              <w:spacing w:line="22" w:lineRule="atLeast"/>
              <w:jc w:val="center"/>
              <w:rPr>
                <w:sz w:val="24"/>
                <w:szCs w:val="24"/>
              </w:rPr>
            </w:pPr>
            <w:r w:rsidRPr="00210834">
              <w:rPr>
                <w:sz w:val="24"/>
                <w:szCs w:val="24"/>
              </w:rPr>
              <w:t>having a length of approximately 15 m that shall penetrate the</w:t>
            </w:r>
          </w:p>
          <w:p w:rsidR="000726F9" w:rsidRPr="00210834" w:rsidRDefault="000726F9" w:rsidP="002F6E85">
            <w:pPr>
              <w:spacing w:line="22" w:lineRule="atLeast"/>
              <w:jc w:val="center"/>
              <w:rPr>
                <w:sz w:val="24"/>
                <w:szCs w:val="24"/>
              </w:rPr>
            </w:pPr>
            <w:proofErr w:type="gramStart"/>
            <w:r w:rsidRPr="00210834">
              <w:rPr>
                <w:sz w:val="24"/>
                <w:szCs w:val="24"/>
              </w:rPr>
              <w:t>thin</w:t>
            </w:r>
            <w:proofErr w:type="gramEnd"/>
            <w:r w:rsidRPr="00210834">
              <w:rPr>
                <w:sz w:val="24"/>
                <w:szCs w:val="24"/>
              </w:rPr>
              <w:t xml:space="preserve"> resistive bed and facilitate good contact of the earth electrode ring with the underlying conductive laye</w:t>
            </w:r>
            <w:r w:rsidRPr="002F6E85">
              <w:rPr>
                <w:sz w:val="24"/>
                <w:szCs w:val="24"/>
              </w:rPr>
              <w:t>r.</w:t>
            </w:r>
          </w:p>
          <w:p w:rsidR="000726F9" w:rsidRPr="00210834" w:rsidRDefault="000726F9" w:rsidP="002F6E85">
            <w:pPr>
              <w:spacing w:line="22" w:lineRule="atLeast"/>
              <w:jc w:val="center"/>
              <w:rPr>
                <w:b/>
                <w:sz w:val="24"/>
                <w:szCs w:val="24"/>
              </w:rPr>
            </w:pPr>
            <w:r w:rsidRPr="00210834">
              <w:rPr>
                <w:b/>
                <w:sz w:val="24"/>
                <w:szCs w:val="24"/>
              </w:rPr>
              <w:t>6.</w:t>
            </w:r>
            <w:r w:rsidR="00586B6F" w:rsidRPr="00210834">
              <w:rPr>
                <w:b/>
                <w:sz w:val="24"/>
                <w:szCs w:val="24"/>
              </w:rPr>
              <w:t>22.4</w:t>
            </w:r>
            <w:r w:rsidRPr="00210834">
              <w:rPr>
                <w:b/>
                <w:sz w:val="24"/>
                <w:szCs w:val="24"/>
              </w:rPr>
              <w:t>.3 CURRENT DENSITY/SUB-ELECTRODE LOADING</w:t>
            </w:r>
          </w:p>
          <w:p w:rsidR="00135592" w:rsidRPr="00210834" w:rsidRDefault="00135592" w:rsidP="002F6E85">
            <w:pPr>
              <w:spacing w:line="22" w:lineRule="atLeast"/>
              <w:jc w:val="center"/>
              <w:rPr>
                <w:rFonts w:cs="Tahoma"/>
                <w:sz w:val="24"/>
                <w:szCs w:val="24"/>
              </w:rPr>
            </w:pPr>
            <w:r w:rsidRPr="00210834">
              <w:rPr>
                <w:rFonts w:cs="Tahoma"/>
                <w:sz w:val="24"/>
                <w:szCs w:val="24"/>
              </w:rPr>
              <w:t>The maximum anodic current density at the sub-electrode</w:t>
            </w:r>
          </w:p>
          <w:p w:rsidR="00135592" w:rsidRPr="00210834" w:rsidRDefault="00135592" w:rsidP="002F6E85">
            <w:pPr>
              <w:spacing w:line="22" w:lineRule="atLeast"/>
              <w:jc w:val="center"/>
              <w:rPr>
                <w:rFonts w:cs="Tahoma"/>
                <w:sz w:val="24"/>
                <w:szCs w:val="24"/>
              </w:rPr>
            </w:pPr>
            <w:r w:rsidRPr="00210834">
              <w:rPr>
                <w:rFonts w:cs="Tahoma"/>
                <w:sz w:val="24"/>
                <w:szCs w:val="24"/>
              </w:rPr>
              <w:t>surface, i.e., the boundary backfill (coke) and soil shall not exceed 0.5 A/m</w:t>
            </w:r>
            <w:r w:rsidRPr="00210834">
              <w:rPr>
                <w:rFonts w:cs="Tahoma"/>
                <w:sz w:val="24"/>
                <w:szCs w:val="24"/>
                <w:vertAlign w:val="superscript"/>
              </w:rPr>
              <w:t>2</w:t>
            </w:r>
            <w:r w:rsidR="00416520" w:rsidRPr="00210834">
              <w:rPr>
                <w:rFonts w:cs="Tahoma"/>
                <w:sz w:val="24"/>
                <w:szCs w:val="24"/>
              </w:rPr>
              <w:t xml:space="preserve"> in clay soils.</w:t>
            </w:r>
            <w:r w:rsidR="004648F8" w:rsidRPr="00210834">
              <w:rPr>
                <w:rFonts w:cs="Tahoma"/>
                <w:sz w:val="24"/>
                <w:szCs w:val="24"/>
              </w:rPr>
              <w:t xml:space="preserve"> </w:t>
            </w:r>
            <w:r w:rsidRPr="00210834">
              <w:rPr>
                <w:rFonts w:cs="Tahoma"/>
                <w:sz w:val="24"/>
                <w:szCs w:val="24"/>
              </w:rPr>
              <w:t xml:space="preserve">The temperature on the surface of the sub-electrode shall not be higher than 90°C for rated operation when operating at ambient temperature. </w:t>
            </w:r>
            <w:r w:rsidR="003A12A1" w:rsidRPr="00210834">
              <w:rPr>
                <w:rFonts w:cs="Tahoma"/>
                <w:sz w:val="24"/>
                <w:szCs w:val="24"/>
              </w:rPr>
              <w:t xml:space="preserve">The maximum seasonal </w:t>
            </w:r>
            <w:r w:rsidRPr="00210834">
              <w:rPr>
                <w:rFonts w:cs="Tahoma"/>
                <w:sz w:val="24"/>
                <w:szCs w:val="24"/>
              </w:rPr>
              <w:t>ambient</w:t>
            </w:r>
            <w:r w:rsidR="003A12A1" w:rsidRPr="00210834">
              <w:rPr>
                <w:rFonts w:cs="Tahoma"/>
                <w:sz w:val="24"/>
                <w:szCs w:val="24"/>
              </w:rPr>
              <w:t xml:space="preserve"> </w:t>
            </w:r>
            <w:r w:rsidRPr="00210834">
              <w:rPr>
                <w:rFonts w:cs="Tahoma"/>
                <w:sz w:val="24"/>
                <w:szCs w:val="24"/>
              </w:rPr>
              <w:t xml:space="preserve">temperature of the soil at the depth of the electrode </w:t>
            </w:r>
            <w:r w:rsidRPr="00210834">
              <w:rPr>
                <w:rFonts w:cs="Tahoma"/>
                <w:sz w:val="24"/>
                <w:szCs w:val="24"/>
              </w:rPr>
              <w:lastRenderedPageBreak/>
              <w:t>subtracted from 90°C shall be used for the design temperature rise of the</w:t>
            </w:r>
            <w:r w:rsidR="003A12A1" w:rsidRPr="00210834">
              <w:rPr>
                <w:rFonts w:cs="Tahoma"/>
                <w:sz w:val="24"/>
                <w:szCs w:val="24"/>
              </w:rPr>
              <w:t xml:space="preserve"> </w:t>
            </w:r>
            <w:r w:rsidR="00416520" w:rsidRPr="00210834">
              <w:rPr>
                <w:rFonts w:cs="Tahoma"/>
                <w:sz w:val="24"/>
                <w:szCs w:val="24"/>
              </w:rPr>
              <w:t>electrode.</w:t>
            </w:r>
            <w:r w:rsidR="004648F8" w:rsidRPr="00210834">
              <w:rPr>
                <w:rFonts w:cs="Tahoma"/>
                <w:sz w:val="24"/>
                <w:szCs w:val="24"/>
              </w:rPr>
              <w:t xml:space="preserve"> </w:t>
            </w:r>
            <w:r w:rsidRPr="00210834">
              <w:rPr>
                <w:rFonts w:cs="Tahoma"/>
                <w:sz w:val="24"/>
                <w:szCs w:val="24"/>
              </w:rPr>
              <w:t>The Contractor shall calculate the</w:t>
            </w:r>
          </w:p>
          <w:p w:rsidR="00135592" w:rsidRPr="00210834" w:rsidRDefault="00135592" w:rsidP="002F6E85">
            <w:pPr>
              <w:spacing w:line="22" w:lineRule="atLeast"/>
              <w:jc w:val="center"/>
              <w:rPr>
                <w:rFonts w:cs="Tahoma"/>
                <w:sz w:val="24"/>
                <w:szCs w:val="24"/>
              </w:rPr>
            </w:pPr>
            <w:r w:rsidRPr="00210834">
              <w:rPr>
                <w:rFonts w:cs="Tahoma"/>
                <w:sz w:val="24"/>
                <w:szCs w:val="24"/>
              </w:rPr>
              <w:t>ratio of the maximum and minimum current densities</w:t>
            </w:r>
          </w:p>
          <w:p w:rsidR="00135592" w:rsidRPr="00210834" w:rsidRDefault="00135592" w:rsidP="002F6E85">
            <w:pPr>
              <w:spacing w:line="22" w:lineRule="atLeast"/>
              <w:jc w:val="center"/>
              <w:rPr>
                <w:rFonts w:cs="Tahoma"/>
                <w:sz w:val="24"/>
                <w:szCs w:val="24"/>
              </w:rPr>
            </w:pPr>
            <w:r w:rsidRPr="00210834">
              <w:rPr>
                <w:rFonts w:cs="Tahoma"/>
                <w:sz w:val="24"/>
                <w:szCs w:val="24"/>
              </w:rPr>
              <w:t>at the working surface of the sub-electrode. The calculations</w:t>
            </w:r>
          </w:p>
          <w:p w:rsidR="00135592" w:rsidRPr="00210834" w:rsidRDefault="00135592" w:rsidP="002F6E85">
            <w:pPr>
              <w:spacing w:line="22" w:lineRule="atLeast"/>
              <w:jc w:val="center"/>
              <w:rPr>
                <w:rFonts w:cs="Tahoma"/>
                <w:sz w:val="24"/>
                <w:szCs w:val="24"/>
              </w:rPr>
            </w:pPr>
            <w:r w:rsidRPr="00210834">
              <w:rPr>
                <w:rFonts w:cs="Tahoma"/>
                <w:sz w:val="24"/>
                <w:szCs w:val="24"/>
              </w:rPr>
              <w:t>shall include both the boundary between the electrode material</w:t>
            </w:r>
          </w:p>
          <w:p w:rsidR="00135592" w:rsidRPr="00210834" w:rsidRDefault="00135592" w:rsidP="002F6E85">
            <w:pPr>
              <w:spacing w:line="22" w:lineRule="atLeast"/>
              <w:jc w:val="center"/>
              <w:rPr>
                <w:rFonts w:cs="Tahoma"/>
                <w:sz w:val="24"/>
                <w:szCs w:val="24"/>
              </w:rPr>
            </w:pPr>
            <w:r w:rsidRPr="00210834">
              <w:rPr>
                <w:rFonts w:cs="Tahoma"/>
                <w:sz w:val="24"/>
                <w:szCs w:val="24"/>
              </w:rPr>
              <w:t>and the backfill (coke) and the</w:t>
            </w:r>
            <w:r w:rsidR="003A12A1" w:rsidRPr="00210834">
              <w:rPr>
                <w:rFonts w:cs="Tahoma"/>
                <w:sz w:val="24"/>
                <w:szCs w:val="24"/>
              </w:rPr>
              <w:t xml:space="preserve"> </w:t>
            </w:r>
            <w:r w:rsidRPr="00210834">
              <w:rPr>
                <w:rFonts w:cs="Tahoma"/>
                <w:sz w:val="24"/>
                <w:szCs w:val="24"/>
              </w:rPr>
              <w:t>boundary between the backfill</w:t>
            </w:r>
          </w:p>
          <w:p w:rsidR="00135592" w:rsidRPr="00210834" w:rsidRDefault="00135592" w:rsidP="002F6E85">
            <w:pPr>
              <w:spacing w:line="22" w:lineRule="atLeast"/>
              <w:jc w:val="center"/>
              <w:rPr>
                <w:rFonts w:cs="Tahoma"/>
                <w:sz w:val="24"/>
                <w:szCs w:val="24"/>
              </w:rPr>
            </w:pPr>
            <w:r w:rsidRPr="00210834">
              <w:rPr>
                <w:rFonts w:cs="Tahoma"/>
                <w:sz w:val="24"/>
                <w:szCs w:val="24"/>
              </w:rPr>
              <w:t>(</w:t>
            </w:r>
            <w:proofErr w:type="gramStart"/>
            <w:r w:rsidRPr="00210834">
              <w:rPr>
                <w:rFonts w:cs="Tahoma"/>
                <w:sz w:val="24"/>
                <w:szCs w:val="24"/>
              </w:rPr>
              <w:t>coke</w:t>
            </w:r>
            <w:proofErr w:type="gramEnd"/>
            <w:r w:rsidRPr="00210834">
              <w:rPr>
                <w:rFonts w:cs="Tahoma"/>
                <w:sz w:val="24"/>
                <w:szCs w:val="24"/>
              </w:rPr>
              <w:t>) and the soil.</w:t>
            </w:r>
          </w:p>
          <w:p w:rsidR="003A12A1" w:rsidRPr="00210834" w:rsidRDefault="003A12A1" w:rsidP="002F6E85">
            <w:pPr>
              <w:spacing w:line="22" w:lineRule="atLeast"/>
              <w:jc w:val="center"/>
              <w:rPr>
                <w:rFonts w:cs="Tahoma"/>
                <w:sz w:val="24"/>
                <w:szCs w:val="24"/>
              </w:rPr>
            </w:pPr>
          </w:p>
          <w:p w:rsidR="003A12A1" w:rsidRPr="00210834" w:rsidRDefault="003A12A1" w:rsidP="002F6E85">
            <w:pPr>
              <w:spacing w:line="22" w:lineRule="atLeast"/>
              <w:jc w:val="center"/>
              <w:rPr>
                <w:rFonts w:cs="Tahoma"/>
                <w:sz w:val="24"/>
                <w:szCs w:val="24"/>
              </w:rPr>
            </w:pPr>
          </w:p>
          <w:p w:rsidR="00135592" w:rsidRPr="00210834" w:rsidRDefault="00586B6F" w:rsidP="002F6E85">
            <w:pPr>
              <w:spacing w:line="22" w:lineRule="atLeast"/>
              <w:jc w:val="center"/>
              <w:rPr>
                <w:rFonts w:cs="Tahoma"/>
                <w:b/>
                <w:sz w:val="24"/>
                <w:szCs w:val="24"/>
              </w:rPr>
            </w:pPr>
            <w:r w:rsidRPr="00210834">
              <w:rPr>
                <w:rFonts w:cs="Tahoma"/>
                <w:b/>
                <w:sz w:val="24"/>
                <w:szCs w:val="24"/>
              </w:rPr>
              <w:t>6.22.5.</w:t>
            </w:r>
            <w:r w:rsidR="00135592" w:rsidRPr="00210834">
              <w:rPr>
                <w:rFonts w:cs="Tahoma"/>
                <w:b/>
                <w:sz w:val="24"/>
                <w:szCs w:val="24"/>
              </w:rPr>
              <w:t xml:space="preserve"> DESIGN DATA</w:t>
            </w:r>
          </w:p>
          <w:p w:rsidR="00135592" w:rsidRPr="00210834" w:rsidRDefault="00135592" w:rsidP="002F6E85">
            <w:pPr>
              <w:spacing w:line="22" w:lineRule="atLeast"/>
              <w:jc w:val="center"/>
              <w:rPr>
                <w:rFonts w:cs="Tahoma"/>
                <w:sz w:val="24"/>
                <w:szCs w:val="24"/>
              </w:rPr>
            </w:pPr>
            <w:r w:rsidRPr="00210834">
              <w:rPr>
                <w:rFonts w:cs="Tahoma"/>
                <w:sz w:val="24"/>
                <w:szCs w:val="24"/>
              </w:rPr>
              <w:t>The Contractor shall carry out measurements to obtain the following sit data for the design of</w:t>
            </w:r>
          </w:p>
          <w:p w:rsidR="00135592" w:rsidRPr="00210834" w:rsidRDefault="00135592" w:rsidP="002F6E85">
            <w:pPr>
              <w:spacing w:line="22" w:lineRule="atLeast"/>
              <w:jc w:val="center"/>
              <w:rPr>
                <w:rFonts w:cs="Tahoma"/>
                <w:sz w:val="24"/>
                <w:szCs w:val="24"/>
              </w:rPr>
            </w:pPr>
            <w:r w:rsidRPr="00210834">
              <w:rPr>
                <w:rFonts w:cs="Tahoma"/>
                <w:sz w:val="24"/>
                <w:szCs w:val="24"/>
              </w:rPr>
              <w:t>the electrode:</w:t>
            </w:r>
          </w:p>
          <w:p w:rsidR="00135592" w:rsidRPr="00210834" w:rsidRDefault="00586B6F" w:rsidP="002F6E85">
            <w:pPr>
              <w:autoSpaceDE w:val="0"/>
              <w:autoSpaceDN w:val="0"/>
              <w:adjustRightInd w:val="0"/>
              <w:spacing w:line="22" w:lineRule="atLeast"/>
              <w:jc w:val="center"/>
              <w:rPr>
                <w:rFonts w:cs="Tahoma"/>
                <w:sz w:val="24"/>
                <w:szCs w:val="24"/>
              </w:rPr>
            </w:pPr>
            <w:r w:rsidRPr="00210834">
              <w:rPr>
                <w:rFonts w:cs="Tahoma"/>
                <w:sz w:val="24"/>
                <w:szCs w:val="24"/>
              </w:rPr>
              <w:t>-</w:t>
            </w:r>
            <w:r w:rsidR="00135592" w:rsidRPr="00210834">
              <w:rPr>
                <w:rFonts w:cs="Tahoma"/>
                <w:sz w:val="24"/>
                <w:szCs w:val="24"/>
              </w:rPr>
              <w:t>Soil thermal conductivity</w:t>
            </w:r>
          </w:p>
          <w:p w:rsidR="00135592" w:rsidRPr="00210834" w:rsidRDefault="00586B6F" w:rsidP="002F6E85">
            <w:pPr>
              <w:autoSpaceDE w:val="0"/>
              <w:autoSpaceDN w:val="0"/>
              <w:adjustRightInd w:val="0"/>
              <w:spacing w:line="22" w:lineRule="atLeast"/>
              <w:jc w:val="center"/>
              <w:rPr>
                <w:rFonts w:cs="Tahoma"/>
                <w:sz w:val="24"/>
                <w:szCs w:val="24"/>
              </w:rPr>
            </w:pPr>
            <w:r w:rsidRPr="00210834">
              <w:rPr>
                <w:rFonts w:cs="Tahoma"/>
                <w:sz w:val="24"/>
                <w:szCs w:val="24"/>
              </w:rPr>
              <w:t>-</w:t>
            </w:r>
            <w:r w:rsidR="00135592" w:rsidRPr="00210834">
              <w:rPr>
                <w:rFonts w:cs="Tahoma"/>
                <w:sz w:val="24"/>
                <w:szCs w:val="24"/>
              </w:rPr>
              <w:t>Soil thermal capacity.</w:t>
            </w:r>
          </w:p>
          <w:p w:rsidR="00135592" w:rsidRPr="00210834" w:rsidRDefault="00586B6F" w:rsidP="002F6E85">
            <w:pPr>
              <w:autoSpaceDE w:val="0"/>
              <w:autoSpaceDN w:val="0"/>
              <w:adjustRightInd w:val="0"/>
              <w:spacing w:line="22" w:lineRule="atLeast"/>
              <w:jc w:val="center"/>
              <w:rPr>
                <w:rFonts w:cs="Tahoma"/>
                <w:sz w:val="24"/>
                <w:szCs w:val="24"/>
              </w:rPr>
            </w:pPr>
            <w:r w:rsidRPr="00210834">
              <w:rPr>
                <w:rFonts w:cs="Tahoma"/>
                <w:sz w:val="24"/>
                <w:szCs w:val="24"/>
              </w:rPr>
              <w:t>-</w:t>
            </w:r>
            <w:r w:rsidR="00135592" w:rsidRPr="00210834">
              <w:rPr>
                <w:rFonts w:cs="Tahoma"/>
                <w:sz w:val="24"/>
                <w:szCs w:val="24"/>
              </w:rPr>
              <w:t>Soil temperature during various seasons of the year.</w:t>
            </w:r>
          </w:p>
          <w:p w:rsidR="00135592" w:rsidRPr="00210834" w:rsidRDefault="00586B6F" w:rsidP="002F6E85">
            <w:pPr>
              <w:autoSpaceDE w:val="0"/>
              <w:autoSpaceDN w:val="0"/>
              <w:adjustRightInd w:val="0"/>
              <w:spacing w:line="22" w:lineRule="atLeast"/>
              <w:jc w:val="center"/>
              <w:rPr>
                <w:rFonts w:cs="Tahoma"/>
                <w:sz w:val="24"/>
                <w:szCs w:val="24"/>
              </w:rPr>
            </w:pPr>
            <w:r w:rsidRPr="00210834">
              <w:rPr>
                <w:rFonts w:cs="Tahoma"/>
                <w:sz w:val="24"/>
                <w:szCs w:val="24"/>
              </w:rPr>
              <w:t>-</w:t>
            </w:r>
            <w:r w:rsidR="00135592" w:rsidRPr="00210834">
              <w:rPr>
                <w:rFonts w:cs="Tahoma"/>
                <w:sz w:val="24"/>
                <w:szCs w:val="24"/>
              </w:rPr>
              <w:t>Soil moisture during various seasons of the year</w:t>
            </w:r>
          </w:p>
          <w:p w:rsidR="00135592" w:rsidRPr="00210834" w:rsidRDefault="00586B6F" w:rsidP="002F6E85">
            <w:pPr>
              <w:tabs>
                <w:tab w:val="num" w:pos="1320"/>
              </w:tabs>
              <w:autoSpaceDE w:val="0"/>
              <w:autoSpaceDN w:val="0"/>
              <w:adjustRightInd w:val="0"/>
              <w:spacing w:line="22" w:lineRule="atLeast"/>
              <w:jc w:val="center"/>
              <w:rPr>
                <w:rFonts w:cs="Tahoma"/>
                <w:sz w:val="24"/>
                <w:szCs w:val="24"/>
              </w:rPr>
            </w:pPr>
            <w:r w:rsidRPr="00210834">
              <w:rPr>
                <w:rFonts w:cs="Tahoma"/>
                <w:sz w:val="24"/>
                <w:szCs w:val="24"/>
              </w:rPr>
              <w:t>-</w:t>
            </w:r>
            <w:r w:rsidR="00406075" w:rsidRPr="00210834">
              <w:rPr>
                <w:rFonts w:cs="Tahoma"/>
                <w:sz w:val="24"/>
                <w:szCs w:val="24"/>
              </w:rPr>
              <w:t xml:space="preserve">Electro-osmosis </w:t>
            </w:r>
            <w:r w:rsidR="00135592" w:rsidRPr="00210834">
              <w:rPr>
                <w:rFonts w:cs="Tahoma"/>
                <w:sz w:val="24"/>
                <w:szCs w:val="24"/>
              </w:rPr>
              <w:t>coefficient.</w:t>
            </w:r>
          </w:p>
          <w:p w:rsidR="00135592" w:rsidRPr="00210834" w:rsidRDefault="00586B6F" w:rsidP="002F6E85">
            <w:pPr>
              <w:autoSpaceDE w:val="0"/>
              <w:autoSpaceDN w:val="0"/>
              <w:adjustRightInd w:val="0"/>
              <w:spacing w:line="22" w:lineRule="atLeast"/>
              <w:jc w:val="center"/>
              <w:rPr>
                <w:rFonts w:cs="Tahoma"/>
                <w:sz w:val="24"/>
                <w:szCs w:val="24"/>
              </w:rPr>
            </w:pPr>
            <w:r w:rsidRPr="00210834">
              <w:rPr>
                <w:rFonts w:cs="Tahoma"/>
                <w:sz w:val="24"/>
                <w:szCs w:val="24"/>
              </w:rPr>
              <w:t>-</w:t>
            </w:r>
            <w:r w:rsidR="00135592" w:rsidRPr="00210834">
              <w:rPr>
                <w:rFonts w:cs="Tahoma"/>
                <w:sz w:val="24"/>
                <w:szCs w:val="24"/>
              </w:rPr>
              <w:t>Ground water level</w:t>
            </w:r>
          </w:p>
          <w:p w:rsidR="00406075" w:rsidRPr="00210834" w:rsidRDefault="00586B6F" w:rsidP="002F6E85">
            <w:pPr>
              <w:autoSpaceDE w:val="0"/>
              <w:autoSpaceDN w:val="0"/>
              <w:adjustRightInd w:val="0"/>
              <w:spacing w:line="22" w:lineRule="atLeast"/>
              <w:jc w:val="center"/>
              <w:rPr>
                <w:rFonts w:cs="Tahoma"/>
                <w:sz w:val="24"/>
                <w:szCs w:val="24"/>
              </w:rPr>
            </w:pPr>
            <w:r w:rsidRPr="00210834">
              <w:rPr>
                <w:rFonts w:cs="Tahoma"/>
                <w:sz w:val="24"/>
                <w:szCs w:val="24"/>
              </w:rPr>
              <w:t>-</w:t>
            </w:r>
            <w:r w:rsidR="00406075" w:rsidRPr="00210834">
              <w:rPr>
                <w:rFonts w:cs="Tahoma"/>
                <w:sz w:val="24"/>
                <w:szCs w:val="24"/>
              </w:rPr>
              <w:t>Deep resistivity sounding and Natural &amp; controlled source magnetic telluric or any other proven technology to get soil resistivity values up to 20 km depth</w:t>
            </w:r>
          </w:p>
          <w:p w:rsidR="00406075" w:rsidRPr="00210834" w:rsidRDefault="00406075" w:rsidP="002F6E85">
            <w:pPr>
              <w:autoSpaceDE w:val="0"/>
              <w:autoSpaceDN w:val="0"/>
              <w:adjustRightInd w:val="0"/>
              <w:spacing w:line="22" w:lineRule="atLeast"/>
              <w:jc w:val="center"/>
              <w:rPr>
                <w:rFonts w:cs="Tahoma"/>
                <w:b/>
                <w:sz w:val="24"/>
                <w:szCs w:val="24"/>
              </w:rPr>
            </w:pPr>
            <w:r w:rsidRPr="00210834">
              <w:rPr>
                <w:rFonts w:cs="Tahoma"/>
                <w:b/>
                <w:sz w:val="24"/>
                <w:szCs w:val="24"/>
              </w:rPr>
              <w:t>6</w:t>
            </w:r>
            <w:r w:rsidR="004475CF" w:rsidRPr="00210834">
              <w:rPr>
                <w:rFonts w:cs="Tahoma"/>
                <w:b/>
                <w:sz w:val="24"/>
                <w:szCs w:val="24"/>
              </w:rPr>
              <w:t>.22.6.</w:t>
            </w:r>
            <w:r w:rsidRPr="00210834">
              <w:rPr>
                <w:rFonts w:cs="Tahoma"/>
                <w:b/>
                <w:sz w:val="24"/>
                <w:szCs w:val="24"/>
              </w:rPr>
              <w:t xml:space="preserve"> MONITORING AND</w:t>
            </w:r>
          </w:p>
          <w:p w:rsidR="00406075" w:rsidRPr="00210834" w:rsidRDefault="00406075" w:rsidP="002F6E85">
            <w:pPr>
              <w:autoSpaceDE w:val="0"/>
              <w:autoSpaceDN w:val="0"/>
              <w:adjustRightInd w:val="0"/>
              <w:spacing w:line="22" w:lineRule="atLeast"/>
              <w:jc w:val="center"/>
              <w:rPr>
                <w:rFonts w:cs="Tahoma"/>
                <w:b/>
                <w:sz w:val="24"/>
                <w:szCs w:val="24"/>
              </w:rPr>
            </w:pPr>
            <w:r w:rsidRPr="00210834">
              <w:rPr>
                <w:rFonts w:cs="Tahoma"/>
                <w:b/>
                <w:sz w:val="24"/>
                <w:szCs w:val="24"/>
              </w:rPr>
              <w:t>CONTROL</w:t>
            </w:r>
          </w:p>
          <w:p w:rsidR="00406075" w:rsidRPr="00210834" w:rsidRDefault="00406075" w:rsidP="002F6E85">
            <w:pPr>
              <w:spacing w:line="22" w:lineRule="atLeast"/>
              <w:jc w:val="center"/>
              <w:rPr>
                <w:rFonts w:cs="Tahoma"/>
                <w:sz w:val="24"/>
                <w:szCs w:val="24"/>
              </w:rPr>
            </w:pPr>
            <w:r w:rsidRPr="00210834">
              <w:rPr>
                <w:rFonts w:cs="Tahoma"/>
                <w:sz w:val="24"/>
                <w:szCs w:val="24"/>
              </w:rPr>
              <w:t>The Contractor shall develop methods and supply devices for</w:t>
            </w:r>
          </w:p>
          <w:p w:rsidR="00406075" w:rsidRPr="00210834" w:rsidRDefault="00406075" w:rsidP="002F6E85">
            <w:pPr>
              <w:spacing w:line="22" w:lineRule="atLeast"/>
              <w:jc w:val="center"/>
              <w:rPr>
                <w:rFonts w:cs="Tahoma"/>
                <w:sz w:val="24"/>
                <w:szCs w:val="24"/>
              </w:rPr>
            </w:pPr>
            <w:r w:rsidRPr="00210834">
              <w:rPr>
                <w:rFonts w:cs="Tahoma"/>
                <w:sz w:val="24"/>
                <w:szCs w:val="24"/>
              </w:rPr>
              <w:t>supervision, control and maintenance of the ground</w:t>
            </w:r>
          </w:p>
          <w:p w:rsidR="00406075" w:rsidRPr="00210834" w:rsidRDefault="00406075" w:rsidP="002F6E85">
            <w:pPr>
              <w:spacing w:line="22" w:lineRule="atLeast"/>
              <w:jc w:val="center"/>
              <w:rPr>
                <w:rFonts w:cs="Tahoma"/>
                <w:sz w:val="24"/>
                <w:szCs w:val="24"/>
              </w:rPr>
            </w:pPr>
            <w:r w:rsidRPr="00210834">
              <w:rPr>
                <w:rFonts w:cs="Tahoma"/>
                <w:sz w:val="24"/>
                <w:szCs w:val="24"/>
              </w:rPr>
              <w:t>Electrode Station(s). The monitoring and control shall</w:t>
            </w:r>
            <w:r w:rsidR="004648F8" w:rsidRPr="00210834">
              <w:rPr>
                <w:rFonts w:cs="Tahoma"/>
                <w:sz w:val="24"/>
                <w:szCs w:val="24"/>
              </w:rPr>
              <w:t xml:space="preserve"> </w:t>
            </w:r>
            <w:r w:rsidRPr="00210834">
              <w:rPr>
                <w:rFonts w:cs="Tahoma"/>
                <w:sz w:val="24"/>
                <w:szCs w:val="24"/>
              </w:rPr>
              <w:t>be carried out with “portable control- box system” and shall include the following:</w:t>
            </w:r>
          </w:p>
          <w:p w:rsidR="00406075" w:rsidRPr="00210834" w:rsidRDefault="00406075" w:rsidP="002F6E85">
            <w:pPr>
              <w:pStyle w:val="ListParagraph"/>
              <w:numPr>
                <w:ilvl w:val="0"/>
                <w:numId w:val="20"/>
              </w:numPr>
              <w:overflowPunct w:val="0"/>
              <w:autoSpaceDE w:val="0"/>
              <w:autoSpaceDN w:val="0"/>
              <w:adjustRightInd w:val="0"/>
              <w:spacing w:before="120" w:after="120" w:line="22" w:lineRule="atLeast"/>
              <w:jc w:val="center"/>
              <w:textAlignment w:val="baseline"/>
              <w:rPr>
                <w:rFonts w:cs="Tahoma"/>
                <w:sz w:val="24"/>
                <w:szCs w:val="24"/>
              </w:rPr>
            </w:pPr>
            <w:r w:rsidRPr="00210834">
              <w:rPr>
                <w:rFonts w:cs="Tahoma"/>
                <w:sz w:val="24"/>
                <w:szCs w:val="24"/>
              </w:rPr>
              <w:t>Soil temperature and humidity(minimum 8x2 sensors of each type)</w:t>
            </w:r>
          </w:p>
          <w:p w:rsidR="00406075" w:rsidRPr="00210834" w:rsidRDefault="00406075" w:rsidP="002F6E85">
            <w:pPr>
              <w:numPr>
                <w:ilvl w:val="0"/>
                <w:numId w:val="20"/>
              </w:numPr>
              <w:overflowPunct w:val="0"/>
              <w:autoSpaceDE w:val="0"/>
              <w:autoSpaceDN w:val="0"/>
              <w:adjustRightInd w:val="0"/>
              <w:spacing w:before="120" w:after="120" w:line="22" w:lineRule="atLeast"/>
              <w:jc w:val="center"/>
              <w:textAlignment w:val="baseline"/>
              <w:rPr>
                <w:rFonts w:cs="Tahoma"/>
                <w:sz w:val="24"/>
                <w:szCs w:val="24"/>
              </w:rPr>
            </w:pPr>
            <w:r w:rsidRPr="00210834">
              <w:rPr>
                <w:rFonts w:cs="Tahoma"/>
                <w:sz w:val="24"/>
                <w:szCs w:val="24"/>
              </w:rPr>
              <w:lastRenderedPageBreak/>
              <w:t>Measurements of current going out from/in to the Converter Stations.</w:t>
            </w:r>
          </w:p>
          <w:p w:rsidR="00406075" w:rsidRPr="00210834" w:rsidRDefault="00406075" w:rsidP="002F6E85">
            <w:pPr>
              <w:numPr>
                <w:ilvl w:val="0"/>
                <w:numId w:val="20"/>
              </w:numPr>
              <w:overflowPunct w:val="0"/>
              <w:autoSpaceDE w:val="0"/>
              <w:autoSpaceDN w:val="0"/>
              <w:adjustRightInd w:val="0"/>
              <w:spacing w:before="120" w:after="120" w:line="22" w:lineRule="atLeast"/>
              <w:jc w:val="center"/>
              <w:textAlignment w:val="baseline"/>
              <w:rPr>
                <w:rFonts w:cs="Tahoma"/>
                <w:sz w:val="24"/>
                <w:szCs w:val="24"/>
              </w:rPr>
            </w:pPr>
            <w:r w:rsidRPr="00210834">
              <w:rPr>
                <w:rFonts w:cs="Tahoma"/>
                <w:sz w:val="24"/>
                <w:szCs w:val="24"/>
              </w:rPr>
              <w:t>Any other equipment required for monitoring of electrode stations</w:t>
            </w:r>
          </w:p>
          <w:p w:rsidR="00406075" w:rsidRPr="00210834" w:rsidRDefault="004475CF" w:rsidP="002F6E85">
            <w:pPr>
              <w:overflowPunct w:val="0"/>
              <w:autoSpaceDE w:val="0"/>
              <w:autoSpaceDN w:val="0"/>
              <w:adjustRightInd w:val="0"/>
              <w:spacing w:before="120" w:after="120" w:line="22" w:lineRule="atLeast"/>
              <w:jc w:val="center"/>
              <w:textAlignment w:val="baseline"/>
              <w:rPr>
                <w:rFonts w:cs="Tahoma"/>
                <w:b/>
                <w:sz w:val="24"/>
                <w:szCs w:val="24"/>
              </w:rPr>
            </w:pPr>
            <w:r w:rsidRPr="00210834">
              <w:rPr>
                <w:rFonts w:cs="Tahoma"/>
                <w:b/>
                <w:sz w:val="24"/>
                <w:szCs w:val="24"/>
              </w:rPr>
              <w:t xml:space="preserve">6.22.7. </w:t>
            </w:r>
            <w:r w:rsidR="00406075" w:rsidRPr="00210834">
              <w:rPr>
                <w:rFonts w:cs="Tahoma"/>
                <w:b/>
                <w:sz w:val="24"/>
                <w:szCs w:val="24"/>
              </w:rPr>
              <w:t>TESTING</w:t>
            </w:r>
          </w:p>
          <w:p w:rsidR="00174C74" w:rsidRPr="00210834" w:rsidRDefault="00174C74" w:rsidP="002F6E85">
            <w:pPr>
              <w:spacing w:line="22" w:lineRule="atLeast"/>
              <w:jc w:val="center"/>
              <w:rPr>
                <w:rFonts w:cs="Tahoma"/>
                <w:sz w:val="24"/>
                <w:szCs w:val="24"/>
              </w:rPr>
            </w:pPr>
            <w:r w:rsidRPr="00210834">
              <w:rPr>
                <w:rFonts w:cs="Tahoma"/>
                <w:sz w:val="24"/>
                <w:szCs w:val="24"/>
              </w:rPr>
              <w:t>The Contractor shall carry out at least following tests for commissioning of Electrode station:</w:t>
            </w:r>
          </w:p>
          <w:p w:rsidR="00174C74" w:rsidRPr="00210834" w:rsidRDefault="00174C74" w:rsidP="002F6E85">
            <w:pPr>
              <w:numPr>
                <w:ilvl w:val="0"/>
                <w:numId w:val="21"/>
              </w:numPr>
              <w:overflowPunct w:val="0"/>
              <w:autoSpaceDE w:val="0"/>
              <w:autoSpaceDN w:val="0"/>
              <w:adjustRightInd w:val="0"/>
              <w:spacing w:before="120" w:after="120" w:line="22" w:lineRule="atLeast"/>
              <w:jc w:val="center"/>
              <w:textAlignment w:val="baseline"/>
              <w:rPr>
                <w:rFonts w:cs="Tahoma"/>
                <w:sz w:val="24"/>
                <w:szCs w:val="24"/>
              </w:rPr>
            </w:pPr>
            <w:r w:rsidRPr="00210834">
              <w:rPr>
                <w:rFonts w:cs="Tahoma"/>
                <w:sz w:val="24"/>
                <w:szCs w:val="24"/>
              </w:rPr>
              <w:t>Measurement of step and Touch potential.</w:t>
            </w:r>
          </w:p>
          <w:p w:rsidR="00174C74" w:rsidRPr="00210834" w:rsidRDefault="00174C74" w:rsidP="002F6E85">
            <w:pPr>
              <w:numPr>
                <w:ilvl w:val="0"/>
                <w:numId w:val="21"/>
              </w:numPr>
              <w:overflowPunct w:val="0"/>
              <w:autoSpaceDE w:val="0"/>
              <w:autoSpaceDN w:val="0"/>
              <w:adjustRightInd w:val="0"/>
              <w:spacing w:before="120" w:after="120" w:line="22" w:lineRule="atLeast"/>
              <w:jc w:val="center"/>
              <w:textAlignment w:val="baseline"/>
              <w:rPr>
                <w:rFonts w:cs="Tahoma"/>
                <w:sz w:val="24"/>
                <w:szCs w:val="24"/>
              </w:rPr>
            </w:pPr>
            <w:r w:rsidRPr="00210834">
              <w:rPr>
                <w:rFonts w:cs="Tahoma"/>
                <w:sz w:val="24"/>
                <w:szCs w:val="24"/>
              </w:rPr>
              <w:t>Current distribution in sub - electrodes.</w:t>
            </w:r>
          </w:p>
          <w:p w:rsidR="00174C74" w:rsidRPr="00210834" w:rsidRDefault="00174C74" w:rsidP="002F6E85">
            <w:pPr>
              <w:numPr>
                <w:ilvl w:val="0"/>
                <w:numId w:val="21"/>
              </w:numPr>
              <w:overflowPunct w:val="0"/>
              <w:autoSpaceDE w:val="0"/>
              <w:autoSpaceDN w:val="0"/>
              <w:adjustRightInd w:val="0"/>
              <w:spacing w:before="120" w:after="120" w:line="22" w:lineRule="atLeast"/>
              <w:jc w:val="center"/>
              <w:textAlignment w:val="baseline"/>
              <w:rPr>
                <w:rFonts w:cs="Tahoma"/>
                <w:sz w:val="24"/>
                <w:szCs w:val="24"/>
              </w:rPr>
            </w:pPr>
            <w:r w:rsidRPr="00210834">
              <w:rPr>
                <w:rFonts w:cs="Tahoma"/>
                <w:sz w:val="24"/>
                <w:szCs w:val="24"/>
              </w:rPr>
              <w:t>Neutral DC current measurement in nearby power transformers (66 kV and above),generator neutrals &amp; Converter transformers during unbalance and ground return mode of operation.</w:t>
            </w:r>
          </w:p>
          <w:p w:rsidR="000346F0" w:rsidRDefault="00174C74" w:rsidP="002F6E85">
            <w:pPr>
              <w:numPr>
                <w:ilvl w:val="0"/>
                <w:numId w:val="21"/>
              </w:numPr>
              <w:overflowPunct w:val="0"/>
              <w:autoSpaceDE w:val="0"/>
              <w:autoSpaceDN w:val="0"/>
              <w:adjustRightInd w:val="0"/>
              <w:spacing w:before="120" w:after="120" w:line="22" w:lineRule="atLeast"/>
              <w:jc w:val="center"/>
              <w:textAlignment w:val="baseline"/>
              <w:rPr>
                <w:rFonts w:cs="Tahoma"/>
                <w:sz w:val="24"/>
                <w:szCs w:val="24"/>
              </w:rPr>
            </w:pPr>
            <w:r w:rsidRPr="00210834">
              <w:rPr>
                <w:rFonts w:cs="Tahoma"/>
                <w:sz w:val="24"/>
                <w:szCs w:val="24"/>
              </w:rPr>
              <w:t>Electric field measurement</w:t>
            </w:r>
          </w:p>
          <w:p w:rsidR="002F6E85" w:rsidRDefault="002F6E85" w:rsidP="002F6E85">
            <w:pPr>
              <w:overflowPunct w:val="0"/>
              <w:autoSpaceDE w:val="0"/>
              <w:autoSpaceDN w:val="0"/>
              <w:adjustRightInd w:val="0"/>
              <w:spacing w:before="120" w:after="120" w:line="22" w:lineRule="atLeast"/>
              <w:jc w:val="center"/>
              <w:textAlignment w:val="baseline"/>
              <w:rPr>
                <w:rFonts w:cs="Tahoma"/>
                <w:sz w:val="24"/>
                <w:szCs w:val="24"/>
              </w:rPr>
            </w:pPr>
          </w:p>
          <w:p w:rsidR="002F6E85" w:rsidRDefault="002F6E85" w:rsidP="002F6E85">
            <w:pPr>
              <w:overflowPunct w:val="0"/>
              <w:autoSpaceDE w:val="0"/>
              <w:autoSpaceDN w:val="0"/>
              <w:adjustRightInd w:val="0"/>
              <w:spacing w:before="120" w:after="120" w:line="22" w:lineRule="atLeast"/>
              <w:jc w:val="center"/>
              <w:textAlignment w:val="baseline"/>
              <w:rPr>
                <w:rFonts w:cs="Tahoma"/>
                <w:sz w:val="24"/>
                <w:szCs w:val="24"/>
              </w:rPr>
            </w:pPr>
          </w:p>
          <w:p w:rsidR="002F6E85" w:rsidRDefault="002F6E85" w:rsidP="002F6E85">
            <w:pPr>
              <w:overflowPunct w:val="0"/>
              <w:autoSpaceDE w:val="0"/>
              <w:autoSpaceDN w:val="0"/>
              <w:adjustRightInd w:val="0"/>
              <w:spacing w:before="120" w:after="120" w:line="22" w:lineRule="atLeast"/>
              <w:jc w:val="center"/>
              <w:textAlignment w:val="baseline"/>
              <w:rPr>
                <w:rFonts w:cs="Tahoma"/>
                <w:sz w:val="24"/>
                <w:szCs w:val="24"/>
              </w:rPr>
            </w:pPr>
          </w:p>
          <w:p w:rsidR="00591D1E" w:rsidRDefault="00591D1E" w:rsidP="002F6E85">
            <w:pPr>
              <w:overflowPunct w:val="0"/>
              <w:autoSpaceDE w:val="0"/>
              <w:autoSpaceDN w:val="0"/>
              <w:adjustRightInd w:val="0"/>
              <w:spacing w:before="120" w:after="120" w:line="22" w:lineRule="atLeast"/>
              <w:jc w:val="center"/>
              <w:textAlignment w:val="baseline"/>
              <w:rPr>
                <w:rFonts w:cs="Tahoma"/>
                <w:sz w:val="24"/>
                <w:szCs w:val="24"/>
              </w:rPr>
            </w:pPr>
          </w:p>
          <w:p w:rsidR="00591D1E" w:rsidRDefault="00591D1E" w:rsidP="002F6E85">
            <w:pPr>
              <w:overflowPunct w:val="0"/>
              <w:autoSpaceDE w:val="0"/>
              <w:autoSpaceDN w:val="0"/>
              <w:adjustRightInd w:val="0"/>
              <w:spacing w:before="120" w:after="120" w:line="22" w:lineRule="atLeast"/>
              <w:jc w:val="center"/>
              <w:textAlignment w:val="baseline"/>
              <w:rPr>
                <w:rFonts w:cs="Tahoma"/>
                <w:sz w:val="24"/>
                <w:szCs w:val="24"/>
              </w:rPr>
            </w:pPr>
          </w:p>
          <w:p w:rsidR="00591D1E" w:rsidRDefault="00591D1E" w:rsidP="002F6E85">
            <w:pPr>
              <w:overflowPunct w:val="0"/>
              <w:autoSpaceDE w:val="0"/>
              <w:autoSpaceDN w:val="0"/>
              <w:adjustRightInd w:val="0"/>
              <w:spacing w:before="120" w:after="120" w:line="22" w:lineRule="atLeast"/>
              <w:jc w:val="center"/>
              <w:textAlignment w:val="baseline"/>
              <w:rPr>
                <w:rFonts w:cs="Tahoma"/>
                <w:sz w:val="24"/>
                <w:szCs w:val="24"/>
              </w:rPr>
            </w:pPr>
          </w:p>
          <w:p w:rsidR="00591D1E" w:rsidRDefault="00591D1E" w:rsidP="002F6E85">
            <w:pPr>
              <w:overflowPunct w:val="0"/>
              <w:autoSpaceDE w:val="0"/>
              <w:autoSpaceDN w:val="0"/>
              <w:adjustRightInd w:val="0"/>
              <w:spacing w:before="120" w:after="120" w:line="22" w:lineRule="atLeast"/>
              <w:jc w:val="center"/>
              <w:textAlignment w:val="baseline"/>
              <w:rPr>
                <w:rFonts w:cs="Tahoma"/>
                <w:sz w:val="24"/>
                <w:szCs w:val="24"/>
              </w:rPr>
            </w:pPr>
          </w:p>
          <w:p w:rsidR="00591D1E" w:rsidRDefault="00591D1E" w:rsidP="002F6E85">
            <w:pPr>
              <w:overflowPunct w:val="0"/>
              <w:autoSpaceDE w:val="0"/>
              <w:autoSpaceDN w:val="0"/>
              <w:adjustRightInd w:val="0"/>
              <w:spacing w:before="120" w:after="120" w:line="22" w:lineRule="atLeast"/>
              <w:jc w:val="center"/>
              <w:textAlignment w:val="baseline"/>
              <w:rPr>
                <w:rFonts w:cs="Tahoma"/>
                <w:sz w:val="24"/>
                <w:szCs w:val="24"/>
              </w:rPr>
            </w:pPr>
          </w:p>
          <w:p w:rsidR="00591D1E" w:rsidRDefault="00591D1E" w:rsidP="002F6E85">
            <w:pPr>
              <w:overflowPunct w:val="0"/>
              <w:autoSpaceDE w:val="0"/>
              <w:autoSpaceDN w:val="0"/>
              <w:adjustRightInd w:val="0"/>
              <w:spacing w:before="120" w:after="120" w:line="22" w:lineRule="atLeast"/>
              <w:jc w:val="center"/>
              <w:textAlignment w:val="baseline"/>
              <w:rPr>
                <w:rFonts w:cs="Tahoma"/>
                <w:sz w:val="24"/>
                <w:szCs w:val="24"/>
              </w:rPr>
            </w:pPr>
          </w:p>
          <w:p w:rsidR="00591D1E" w:rsidRPr="008D477E" w:rsidRDefault="00591D1E" w:rsidP="002F6E85">
            <w:pPr>
              <w:overflowPunct w:val="0"/>
              <w:autoSpaceDE w:val="0"/>
              <w:autoSpaceDN w:val="0"/>
              <w:adjustRightInd w:val="0"/>
              <w:spacing w:before="120" w:after="120" w:line="22" w:lineRule="atLeast"/>
              <w:jc w:val="center"/>
              <w:textAlignment w:val="baseline"/>
              <w:rPr>
                <w:rFonts w:cs="Tahoma"/>
                <w:sz w:val="24"/>
                <w:szCs w:val="24"/>
              </w:rPr>
            </w:pPr>
          </w:p>
        </w:tc>
      </w:tr>
      <w:tr w:rsidR="004B392E" w:rsidRPr="00210834" w:rsidTr="002F6E85">
        <w:tc>
          <w:tcPr>
            <w:tcW w:w="1255" w:type="dxa"/>
          </w:tcPr>
          <w:p w:rsidR="004B392E" w:rsidRPr="00210834" w:rsidRDefault="004B392E" w:rsidP="002F6E85">
            <w:pPr>
              <w:rPr>
                <w:b/>
                <w:sz w:val="24"/>
                <w:szCs w:val="24"/>
              </w:rPr>
            </w:pPr>
            <w:r w:rsidRPr="00210834">
              <w:rPr>
                <w:b/>
                <w:sz w:val="24"/>
                <w:szCs w:val="24"/>
              </w:rPr>
              <w:lastRenderedPageBreak/>
              <w:t>Section/</w:t>
            </w:r>
          </w:p>
          <w:p w:rsidR="004B392E" w:rsidRPr="00210834" w:rsidRDefault="004B392E" w:rsidP="002F6E85">
            <w:pPr>
              <w:jc w:val="center"/>
              <w:rPr>
                <w:sz w:val="24"/>
                <w:szCs w:val="24"/>
              </w:rPr>
            </w:pPr>
            <w:r w:rsidRPr="00210834">
              <w:rPr>
                <w:b/>
                <w:sz w:val="24"/>
                <w:szCs w:val="24"/>
              </w:rPr>
              <w:t>Chapter</w:t>
            </w:r>
          </w:p>
        </w:tc>
        <w:tc>
          <w:tcPr>
            <w:tcW w:w="1080" w:type="dxa"/>
          </w:tcPr>
          <w:p w:rsidR="004B392E" w:rsidRPr="00210834" w:rsidRDefault="004B392E" w:rsidP="002F6E85">
            <w:pPr>
              <w:jc w:val="center"/>
              <w:rPr>
                <w:b/>
                <w:sz w:val="24"/>
                <w:szCs w:val="24"/>
              </w:rPr>
            </w:pPr>
            <w:r w:rsidRPr="00210834">
              <w:rPr>
                <w:b/>
                <w:sz w:val="24"/>
                <w:szCs w:val="24"/>
              </w:rPr>
              <w:t>Clause No</w:t>
            </w:r>
          </w:p>
        </w:tc>
        <w:tc>
          <w:tcPr>
            <w:tcW w:w="4436" w:type="dxa"/>
          </w:tcPr>
          <w:p w:rsidR="004B392E" w:rsidRPr="00210834" w:rsidRDefault="004B392E" w:rsidP="002F6E85">
            <w:pPr>
              <w:jc w:val="center"/>
              <w:rPr>
                <w:b/>
                <w:sz w:val="24"/>
                <w:szCs w:val="24"/>
              </w:rPr>
            </w:pPr>
            <w:r w:rsidRPr="00210834">
              <w:rPr>
                <w:b/>
                <w:sz w:val="24"/>
                <w:szCs w:val="24"/>
              </w:rPr>
              <w:t>Existing Provision</w:t>
            </w:r>
          </w:p>
        </w:tc>
        <w:tc>
          <w:tcPr>
            <w:tcW w:w="6634" w:type="dxa"/>
          </w:tcPr>
          <w:p w:rsidR="004B392E" w:rsidRPr="00210834" w:rsidRDefault="004B392E" w:rsidP="002F6E85">
            <w:pPr>
              <w:jc w:val="center"/>
              <w:rPr>
                <w:b/>
                <w:sz w:val="24"/>
                <w:szCs w:val="24"/>
              </w:rPr>
            </w:pPr>
            <w:r w:rsidRPr="00210834">
              <w:rPr>
                <w:b/>
                <w:sz w:val="24"/>
                <w:szCs w:val="24"/>
              </w:rPr>
              <w:t>Amended as</w:t>
            </w:r>
          </w:p>
        </w:tc>
      </w:tr>
      <w:tr w:rsidR="00481A8F" w:rsidRPr="00210834" w:rsidTr="002F6E85">
        <w:tc>
          <w:tcPr>
            <w:tcW w:w="1255" w:type="dxa"/>
          </w:tcPr>
          <w:p w:rsidR="00481A8F" w:rsidRPr="00210834" w:rsidRDefault="00481A8F" w:rsidP="002F6E85">
            <w:pPr>
              <w:jc w:val="center"/>
              <w:rPr>
                <w:sz w:val="24"/>
                <w:szCs w:val="24"/>
              </w:rPr>
            </w:pPr>
            <w:r w:rsidRPr="00210834">
              <w:rPr>
                <w:sz w:val="24"/>
                <w:szCs w:val="24"/>
              </w:rPr>
              <w:t>Annexure C</w:t>
            </w:r>
          </w:p>
        </w:tc>
        <w:tc>
          <w:tcPr>
            <w:tcW w:w="1080" w:type="dxa"/>
          </w:tcPr>
          <w:p w:rsidR="00481A8F" w:rsidRPr="00210834" w:rsidRDefault="00481A8F" w:rsidP="002F6E85">
            <w:pPr>
              <w:jc w:val="center"/>
              <w:rPr>
                <w:sz w:val="24"/>
                <w:szCs w:val="24"/>
              </w:rPr>
            </w:pPr>
          </w:p>
        </w:tc>
        <w:tc>
          <w:tcPr>
            <w:tcW w:w="4436" w:type="dxa"/>
          </w:tcPr>
          <w:p w:rsidR="00481A8F" w:rsidRPr="00210834" w:rsidRDefault="00481A8F" w:rsidP="002F6E85">
            <w:pPr>
              <w:jc w:val="center"/>
              <w:rPr>
                <w:sz w:val="24"/>
                <w:szCs w:val="24"/>
              </w:rPr>
            </w:pPr>
            <w:r w:rsidRPr="00210834">
              <w:rPr>
                <w:sz w:val="24"/>
                <w:szCs w:val="24"/>
              </w:rPr>
              <w:t>Annexure C</w:t>
            </w:r>
          </w:p>
        </w:tc>
        <w:tc>
          <w:tcPr>
            <w:tcW w:w="6634" w:type="dxa"/>
          </w:tcPr>
          <w:p w:rsidR="00481A8F" w:rsidRPr="00210834" w:rsidRDefault="00481A8F" w:rsidP="002F6E85">
            <w:pPr>
              <w:jc w:val="center"/>
              <w:rPr>
                <w:sz w:val="24"/>
                <w:szCs w:val="24"/>
              </w:rPr>
            </w:pPr>
            <w:r w:rsidRPr="00210834">
              <w:rPr>
                <w:sz w:val="24"/>
                <w:szCs w:val="24"/>
              </w:rPr>
              <w:t xml:space="preserve">Replaced the Existing Annexure with the revised attached at </w:t>
            </w:r>
            <w:r w:rsidRPr="00210834">
              <w:rPr>
                <w:b/>
                <w:sz w:val="24"/>
                <w:szCs w:val="24"/>
              </w:rPr>
              <w:t>Annexure</w:t>
            </w:r>
            <w:r w:rsidR="00EF7566" w:rsidRPr="00210834">
              <w:rPr>
                <w:b/>
                <w:sz w:val="24"/>
                <w:szCs w:val="24"/>
              </w:rPr>
              <w:t xml:space="preserve"> </w:t>
            </w:r>
            <w:r w:rsidR="00416520" w:rsidRPr="00210834">
              <w:rPr>
                <w:b/>
                <w:sz w:val="24"/>
                <w:szCs w:val="24"/>
              </w:rPr>
              <w:t>V</w:t>
            </w:r>
          </w:p>
        </w:tc>
      </w:tr>
      <w:tr w:rsidR="00481A8F" w:rsidRPr="00210834" w:rsidTr="002F6E85">
        <w:tc>
          <w:tcPr>
            <w:tcW w:w="1255" w:type="dxa"/>
          </w:tcPr>
          <w:p w:rsidR="00481A8F" w:rsidRPr="00210834" w:rsidRDefault="00481A8F" w:rsidP="002F6E85">
            <w:pPr>
              <w:jc w:val="center"/>
              <w:rPr>
                <w:sz w:val="24"/>
                <w:szCs w:val="24"/>
              </w:rPr>
            </w:pPr>
            <w:r w:rsidRPr="00210834">
              <w:rPr>
                <w:sz w:val="24"/>
                <w:szCs w:val="24"/>
              </w:rPr>
              <w:t>Annexure E</w:t>
            </w:r>
          </w:p>
        </w:tc>
        <w:tc>
          <w:tcPr>
            <w:tcW w:w="1080" w:type="dxa"/>
          </w:tcPr>
          <w:p w:rsidR="00481A8F" w:rsidRPr="00210834" w:rsidRDefault="00481A8F" w:rsidP="002F6E85">
            <w:pPr>
              <w:jc w:val="center"/>
              <w:rPr>
                <w:sz w:val="24"/>
                <w:szCs w:val="24"/>
              </w:rPr>
            </w:pPr>
          </w:p>
        </w:tc>
        <w:tc>
          <w:tcPr>
            <w:tcW w:w="4436" w:type="dxa"/>
          </w:tcPr>
          <w:p w:rsidR="00481A8F" w:rsidRPr="00210834" w:rsidRDefault="00481A8F" w:rsidP="002F6E85">
            <w:pPr>
              <w:jc w:val="center"/>
              <w:rPr>
                <w:sz w:val="24"/>
                <w:szCs w:val="24"/>
              </w:rPr>
            </w:pPr>
            <w:r w:rsidRPr="00210834">
              <w:rPr>
                <w:sz w:val="24"/>
                <w:szCs w:val="24"/>
              </w:rPr>
              <w:t>Existing  table</w:t>
            </w:r>
          </w:p>
          <w:tbl>
            <w:tblPr>
              <w:tblStyle w:val="TableGrid"/>
              <w:tblW w:w="3589" w:type="dxa"/>
              <w:tblInd w:w="307" w:type="dxa"/>
              <w:tblLayout w:type="fixed"/>
              <w:tblLook w:val="04A0"/>
            </w:tblPr>
            <w:tblGrid>
              <w:gridCol w:w="770"/>
              <w:gridCol w:w="1310"/>
              <w:gridCol w:w="710"/>
              <w:gridCol w:w="799"/>
            </w:tblGrid>
            <w:tr w:rsidR="00481A8F" w:rsidRPr="00210834" w:rsidTr="002F6E85">
              <w:tc>
                <w:tcPr>
                  <w:tcW w:w="770" w:type="dxa"/>
                </w:tcPr>
                <w:p w:rsidR="00481A8F" w:rsidRPr="00210834" w:rsidRDefault="00481A8F" w:rsidP="002F6E85">
                  <w:pPr>
                    <w:jc w:val="center"/>
                    <w:rPr>
                      <w:sz w:val="24"/>
                      <w:szCs w:val="24"/>
                    </w:rPr>
                  </w:pPr>
                  <w:r w:rsidRPr="00210834">
                    <w:rPr>
                      <w:sz w:val="24"/>
                      <w:szCs w:val="24"/>
                    </w:rPr>
                    <w:t>S. No</w:t>
                  </w:r>
                </w:p>
              </w:tc>
              <w:tc>
                <w:tcPr>
                  <w:tcW w:w="1310" w:type="dxa"/>
                </w:tcPr>
                <w:p w:rsidR="00481A8F" w:rsidRPr="00210834" w:rsidRDefault="00481A8F" w:rsidP="002F6E85">
                  <w:pPr>
                    <w:jc w:val="center"/>
                    <w:rPr>
                      <w:sz w:val="24"/>
                      <w:szCs w:val="24"/>
                    </w:rPr>
                  </w:pPr>
                  <w:r w:rsidRPr="00210834">
                    <w:rPr>
                      <w:sz w:val="24"/>
                      <w:szCs w:val="24"/>
                    </w:rPr>
                    <w:t>AC System Voltage</w:t>
                  </w:r>
                </w:p>
              </w:tc>
              <w:tc>
                <w:tcPr>
                  <w:tcW w:w="710" w:type="dxa"/>
                </w:tcPr>
                <w:p w:rsidR="00481A8F" w:rsidRPr="00210834" w:rsidRDefault="00481A8F" w:rsidP="002F6E85">
                  <w:pPr>
                    <w:jc w:val="center"/>
                    <w:rPr>
                      <w:sz w:val="24"/>
                      <w:szCs w:val="24"/>
                    </w:rPr>
                  </w:pPr>
                  <w:r w:rsidRPr="00210834">
                    <w:rPr>
                      <w:sz w:val="24"/>
                      <w:szCs w:val="24"/>
                    </w:rPr>
                    <w:t>500 kV</w:t>
                  </w:r>
                </w:p>
              </w:tc>
              <w:tc>
                <w:tcPr>
                  <w:tcW w:w="799" w:type="dxa"/>
                </w:tcPr>
                <w:p w:rsidR="00481A8F" w:rsidRPr="00210834" w:rsidRDefault="00481A8F" w:rsidP="002F6E85">
                  <w:pPr>
                    <w:jc w:val="center"/>
                    <w:rPr>
                      <w:sz w:val="24"/>
                      <w:szCs w:val="24"/>
                    </w:rPr>
                  </w:pPr>
                  <w:r w:rsidRPr="00210834">
                    <w:rPr>
                      <w:sz w:val="24"/>
                      <w:szCs w:val="24"/>
                    </w:rPr>
                    <w:t>220 kV</w:t>
                  </w:r>
                </w:p>
              </w:tc>
            </w:tr>
            <w:tr w:rsidR="00481A8F" w:rsidRPr="00210834" w:rsidTr="002F6E85">
              <w:tc>
                <w:tcPr>
                  <w:tcW w:w="770" w:type="dxa"/>
                </w:tcPr>
                <w:p w:rsidR="00481A8F" w:rsidRPr="00210834" w:rsidRDefault="00481A8F" w:rsidP="002F6E85">
                  <w:pPr>
                    <w:jc w:val="center"/>
                    <w:rPr>
                      <w:sz w:val="24"/>
                      <w:szCs w:val="24"/>
                    </w:rPr>
                  </w:pPr>
                  <w:r w:rsidRPr="00210834">
                    <w:rPr>
                      <w:sz w:val="24"/>
                      <w:szCs w:val="24"/>
                    </w:rPr>
                    <w:t>7</w:t>
                  </w:r>
                </w:p>
              </w:tc>
              <w:tc>
                <w:tcPr>
                  <w:tcW w:w="1310" w:type="dxa"/>
                </w:tcPr>
                <w:p w:rsidR="00481A8F" w:rsidRPr="00210834" w:rsidRDefault="00481A8F" w:rsidP="002F6E85">
                  <w:pPr>
                    <w:jc w:val="center"/>
                    <w:rPr>
                      <w:sz w:val="24"/>
                      <w:szCs w:val="24"/>
                    </w:rPr>
                  </w:pPr>
                  <w:r w:rsidRPr="00210834">
                    <w:rPr>
                      <w:sz w:val="24"/>
                      <w:szCs w:val="24"/>
                    </w:rPr>
                    <w:t xml:space="preserve">Short time (one second) thermal current rating (1th) kA, </w:t>
                  </w:r>
                  <w:proofErr w:type="spellStart"/>
                  <w:r w:rsidRPr="00210834">
                    <w:rPr>
                      <w:sz w:val="24"/>
                      <w:szCs w:val="24"/>
                    </w:rPr>
                    <w:t>rms</w:t>
                  </w:r>
                  <w:proofErr w:type="spellEnd"/>
                </w:p>
              </w:tc>
              <w:tc>
                <w:tcPr>
                  <w:tcW w:w="710" w:type="dxa"/>
                </w:tcPr>
                <w:p w:rsidR="00481A8F" w:rsidRPr="00210834" w:rsidRDefault="00481A8F" w:rsidP="002F6E85">
                  <w:pPr>
                    <w:jc w:val="center"/>
                    <w:rPr>
                      <w:sz w:val="24"/>
                      <w:szCs w:val="24"/>
                    </w:rPr>
                  </w:pPr>
                  <w:r w:rsidRPr="00210834">
                    <w:rPr>
                      <w:sz w:val="24"/>
                      <w:szCs w:val="24"/>
                    </w:rPr>
                    <w:t>70</w:t>
                  </w:r>
                </w:p>
              </w:tc>
              <w:tc>
                <w:tcPr>
                  <w:tcW w:w="799" w:type="dxa"/>
                </w:tcPr>
                <w:p w:rsidR="00481A8F" w:rsidRPr="00210834" w:rsidRDefault="00481A8F" w:rsidP="002F6E85">
                  <w:pPr>
                    <w:jc w:val="center"/>
                    <w:rPr>
                      <w:sz w:val="24"/>
                      <w:szCs w:val="24"/>
                    </w:rPr>
                  </w:pPr>
                  <w:r w:rsidRPr="00210834">
                    <w:rPr>
                      <w:sz w:val="24"/>
                      <w:szCs w:val="24"/>
                    </w:rPr>
                    <w:t>40</w:t>
                  </w:r>
                </w:p>
              </w:tc>
            </w:tr>
            <w:tr w:rsidR="00481A8F" w:rsidRPr="00210834" w:rsidTr="002F6E85">
              <w:tc>
                <w:tcPr>
                  <w:tcW w:w="770" w:type="dxa"/>
                </w:tcPr>
                <w:p w:rsidR="00481A8F" w:rsidRPr="00210834" w:rsidRDefault="00721FD5" w:rsidP="002F6E85">
                  <w:pPr>
                    <w:jc w:val="center"/>
                    <w:rPr>
                      <w:sz w:val="24"/>
                      <w:szCs w:val="24"/>
                    </w:rPr>
                  </w:pPr>
                  <w:r w:rsidRPr="00210834">
                    <w:rPr>
                      <w:sz w:val="24"/>
                      <w:szCs w:val="24"/>
                    </w:rPr>
                    <w:t>8</w:t>
                  </w:r>
                </w:p>
              </w:tc>
              <w:tc>
                <w:tcPr>
                  <w:tcW w:w="1310" w:type="dxa"/>
                </w:tcPr>
                <w:p w:rsidR="00481A8F" w:rsidRPr="00210834" w:rsidRDefault="00721FD5" w:rsidP="002F6E85">
                  <w:pPr>
                    <w:jc w:val="center"/>
                    <w:rPr>
                      <w:sz w:val="24"/>
                      <w:szCs w:val="24"/>
                    </w:rPr>
                  </w:pPr>
                  <w:r w:rsidRPr="00210834">
                    <w:rPr>
                      <w:sz w:val="24"/>
                      <w:szCs w:val="24"/>
                    </w:rPr>
                    <w:t>Short time dynamic  current rating ( 1dyn= 2.5 (1th)).</w:t>
                  </w:r>
                </w:p>
              </w:tc>
              <w:tc>
                <w:tcPr>
                  <w:tcW w:w="710" w:type="dxa"/>
                </w:tcPr>
                <w:p w:rsidR="00481A8F" w:rsidRPr="00210834" w:rsidRDefault="00721FD5" w:rsidP="002F6E85">
                  <w:pPr>
                    <w:jc w:val="center"/>
                    <w:rPr>
                      <w:sz w:val="24"/>
                      <w:szCs w:val="24"/>
                    </w:rPr>
                  </w:pPr>
                  <w:r w:rsidRPr="00210834">
                    <w:rPr>
                      <w:sz w:val="24"/>
                      <w:szCs w:val="24"/>
                    </w:rPr>
                    <w:t>175</w:t>
                  </w:r>
                </w:p>
              </w:tc>
              <w:tc>
                <w:tcPr>
                  <w:tcW w:w="799" w:type="dxa"/>
                </w:tcPr>
                <w:p w:rsidR="00481A8F" w:rsidRPr="00210834" w:rsidRDefault="00721FD5" w:rsidP="002F6E85">
                  <w:pPr>
                    <w:jc w:val="center"/>
                    <w:rPr>
                      <w:sz w:val="24"/>
                      <w:szCs w:val="24"/>
                    </w:rPr>
                  </w:pPr>
                  <w:r w:rsidRPr="00210834">
                    <w:rPr>
                      <w:sz w:val="24"/>
                      <w:szCs w:val="24"/>
                    </w:rPr>
                    <w:t>100</w:t>
                  </w:r>
                </w:p>
              </w:tc>
            </w:tr>
          </w:tbl>
          <w:p w:rsidR="00481A8F" w:rsidRPr="00210834" w:rsidRDefault="00481A8F" w:rsidP="002F6E85">
            <w:pPr>
              <w:jc w:val="center"/>
              <w:rPr>
                <w:sz w:val="24"/>
                <w:szCs w:val="24"/>
              </w:rPr>
            </w:pPr>
          </w:p>
        </w:tc>
        <w:tc>
          <w:tcPr>
            <w:tcW w:w="6634" w:type="dxa"/>
          </w:tcPr>
          <w:p w:rsidR="00481A8F" w:rsidRPr="00210834" w:rsidRDefault="00481A8F" w:rsidP="002F6E85">
            <w:pPr>
              <w:jc w:val="center"/>
              <w:rPr>
                <w:sz w:val="24"/>
                <w:szCs w:val="24"/>
              </w:rPr>
            </w:pPr>
            <w:r w:rsidRPr="00210834">
              <w:rPr>
                <w:sz w:val="24"/>
                <w:szCs w:val="24"/>
              </w:rPr>
              <w:t>Revise the table</w:t>
            </w:r>
          </w:p>
          <w:tbl>
            <w:tblPr>
              <w:tblStyle w:val="TableGrid"/>
              <w:tblW w:w="0" w:type="auto"/>
              <w:jc w:val="center"/>
              <w:tblLayout w:type="fixed"/>
              <w:tblLook w:val="04A0"/>
            </w:tblPr>
            <w:tblGrid>
              <w:gridCol w:w="695"/>
              <w:gridCol w:w="1231"/>
              <w:gridCol w:w="963"/>
              <w:gridCol w:w="963"/>
            </w:tblGrid>
            <w:tr w:rsidR="00481A8F" w:rsidRPr="00210834" w:rsidTr="002F6E85">
              <w:trPr>
                <w:jc w:val="center"/>
              </w:trPr>
              <w:tc>
                <w:tcPr>
                  <w:tcW w:w="695" w:type="dxa"/>
                </w:tcPr>
                <w:p w:rsidR="00481A8F" w:rsidRPr="00210834" w:rsidRDefault="00481A8F" w:rsidP="002F6E85">
                  <w:pPr>
                    <w:jc w:val="center"/>
                    <w:rPr>
                      <w:sz w:val="24"/>
                      <w:szCs w:val="24"/>
                    </w:rPr>
                  </w:pPr>
                  <w:r w:rsidRPr="00210834">
                    <w:rPr>
                      <w:sz w:val="24"/>
                      <w:szCs w:val="24"/>
                    </w:rPr>
                    <w:t>S. No</w:t>
                  </w:r>
                </w:p>
              </w:tc>
              <w:tc>
                <w:tcPr>
                  <w:tcW w:w="1231" w:type="dxa"/>
                </w:tcPr>
                <w:p w:rsidR="00481A8F" w:rsidRPr="00210834" w:rsidRDefault="00481A8F" w:rsidP="002F6E85">
                  <w:pPr>
                    <w:jc w:val="center"/>
                    <w:rPr>
                      <w:sz w:val="24"/>
                      <w:szCs w:val="24"/>
                    </w:rPr>
                  </w:pPr>
                  <w:r w:rsidRPr="00210834">
                    <w:rPr>
                      <w:sz w:val="24"/>
                      <w:szCs w:val="24"/>
                    </w:rPr>
                    <w:t>AC System Voltage</w:t>
                  </w:r>
                </w:p>
              </w:tc>
              <w:tc>
                <w:tcPr>
                  <w:tcW w:w="963" w:type="dxa"/>
                </w:tcPr>
                <w:p w:rsidR="00481A8F" w:rsidRPr="00210834" w:rsidRDefault="00481A8F" w:rsidP="002F6E85">
                  <w:pPr>
                    <w:jc w:val="center"/>
                    <w:rPr>
                      <w:sz w:val="24"/>
                      <w:szCs w:val="24"/>
                    </w:rPr>
                  </w:pPr>
                  <w:r w:rsidRPr="00210834">
                    <w:rPr>
                      <w:sz w:val="24"/>
                      <w:szCs w:val="24"/>
                    </w:rPr>
                    <w:t>500 kV</w:t>
                  </w:r>
                </w:p>
              </w:tc>
              <w:tc>
                <w:tcPr>
                  <w:tcW w:w="963" w:type="dxa"/>
                </w:tcPr>
                <w:p w:rsidR="00481A8F" w:rsidRPr="00210834" w:rsidRDefault="00481A8F" w:rsidP="002F6E85">
                  <w:pPr>
                    <w:jc w:val="center"/>
                    <w:rPr>
                      <w:sz w:val="24"/>
                      <w:szCs w:val="24"/>
                    </w:rPr>
                  </w:pPr>
                  <w:r w:rsidRPr="00210834">
                    <w:rPr>
                      <w:sz w:val="24"/>
                      <w:szCs w:val="24"/>
                    </w:rPr>
                    <w:t>220 kV</w:t>
                  </w:r>
                </w:p>
              </w:tc>
            </w:tr>
            <w:tr w:rsidR="00481A8F" w:rsidRPr="00210834" w:rsidTr="002F6E85">
              <w:trPr>
                <w:jc w:val="center"/>
              </w:trPr>
              <w:tc>
                <w:tcPr>
                  <w:tcW w:w="695" w:type="dxa"/>
                </w:tcPr>
                <w:p w:rsidR="00481A8F" w:rsidRPr="00210834" w:rsidRDefault="00721FD5" w:rsidP="002F6E85">
                  <w:pPr>
                    <w:jc w:val="center"/>
                    <w:rPr>
                      <w:sz w:val="24"/>
                      <w:szCs w:val="24"/>
                    </w:rPr>
                  </w:pPr>
                  <w:r w:rsidRPr="00210834">
                    <w:rPr>
                      <w:sz w:val="24"/>
                      <w:szCs w:val="24"/>
                    </w:rPr>
                    <w:t>7</w:t>
                  </w:r>
                </w:p>
              </w:tc>
              <w:tc>
                <w:tcPr>
                  <w:tcW w:w="1231" w:type="dxa"/>
                </w:tcPr>
                <w:p w:rsidR="00481A8F" w:rsidRPr="00210834" w:rsidRDefault="00721FD5" w:rsidP="002F6E85">
                  <w:pPr>
                    <w:jc w:val="center"/>
                    <w:rPr>
                      <w:sz w:val="24"/>
                      <w:szCs w:val="24"/>
                    </w:rPr>
                  </w:pPr>
                  <w:r w:rsidRPr="00210834">
                    <w:rPr>
                      <w:sz w:val="24"/>
                      <w:szCs w:val="24"/>
                    </w:rPr>
                    <w:t xml:space="preserve">Short time (one second) thermal current rating (1th) kA, </w:t>
                  </w:r>
                  <w:proofErr w:type="spellStart"/>
                  <w:r w:rsidRPr="00210834">
                    <w:rPr>
                      <w:sz w:val="24"/>
                      <w:szCs w:val="24"/>
                    </w:rPr>
                    <w:t>rms</w:t>
                  </w:r>
                  <w:proofErr w:type="spellEnd"/>
                </w:p>
              </w:tc>
              <w:tc>
                <w:tcPr>
                  <w:tcW w:w="963" w:type="dxa"/>
                </w:tcPr>
                <w:p w:rsidR="00481A8F" w:rsidRPr="00210834" w:rsidRDefault="00721FD5" w:rsidP="002F6E85">
                  <w:pPr>
                    <w:jc w:val="center"/>
                    <w:rPr>
                      <w:sz w:val="24"/>
                      <w:szCs w:val="24"/>
                    </w:rPr>
                  </w:pPr>
                  <w:r w:rsidRPr="00210834">
                    <w:rPr>
                      <w:sz w:val="24"/>
                      <w:szCs w:val="24"/>
                    </w:rPr>
                    <w:t>40</w:t>
                  </w:r>
                </w:p>
              </w:tc>
              <w:tc>
                <w:tcPr>
                  <w:tcW w:w="963" w:type="dxa"/>
                </w:tcPr>
                <w:p w:rsidR="00481A8F" w:rsidRPr="00210834" w:rsidRDefault="00721FD5" w:rsidP="002F6E85">
                  <w:pPr>
                    <w:jc w:val="center"/>
                    <w:rPr>
                      <w:sz w:val="24"/>
                      <w:szCs w:val="24"/>
                    </w:rPr>
                  </w:pPr>
                  <w:r w:rsidRPr="00210834">
                    <w:rPr>
                      <w:sz w:val="24"/>
                      <w:szCs w:val="24"/>
                    </w:rPr>
                    <w:t>40</w:t>
                  </w:r>
                </w:p>
              </w:tc>
            </w:tr>
            <w:tr w:rsidR="00481A8F" w:rsidRPr="00210834" w:rsidTr="002F6E85">
              <w:trPr>
                <w:jc w:val="center"/>
              </w:trPr>
              <w:tc>
                <w:tcPr>
                  <w:tcW w:w="695" w:type="dxa"/>
                </w:tcPr>
                <w:p w:rsidR="00481A8F" w:rsidRPr="00210834" w:rsidRDefault="00721FD5" w:rsidP="002F6E85">
                  <w:pPr>
                    <w:jc w:val="center"/>
                    <w:rPr>
                      <w:sz w:val="24"/>
                      <w:szCs w:val="24"/>
                    </w:rPr>
                  </w:pPr>
                  <w:r w:rsidRPr="00210834">
                    <w:rPr>
                      <w:sz w:val="24"/>
                      <w:szCs w:val="24"/>
                    </w:rPr>
                    <w:t>8</w:t>
                  </w:r>
                </w:p>
              </w:tc>
              <w:tc>
                <w:tcPr>
                  <w:tcW w:w="1231" w:type="dxa"/>
                </w:tcPr>
                <w:p w:rsidR="00481A8F" w:rsidRPr="00210834" w:rsidRDefault="00721FD5" w:rsidP="002F6E85">
                  <w:pPr>
                    <w:jc w:val="center"/>
                    <w:rPr>
                      <w:sz w:val="24"/>
                      <w:szCs w:val="24"/>
                    </w:rPr>
                  </w:pPr>
                  <w:r w:rsidRPr="00210834">
                    <w:rPr>
                      <w:sz w:val="24"/>
                      <w:szCs w:val="24"/>
                    </w:rPr>
                    <w:t>Short time dynamic  current rating ( 1dyn= 2.5 (1th)).</w:t>
                  </w:r>
                </w:p>
              </w:tc>
              <w:tc>
                <w:tcPr>
                  <w:tcW w:w="963" w:type="dxa"/>
                </w:tcPr>
                <w:p w:rsidR="00481A8F" w:rsidRPr="00210834" w:rsidRDefault="00721FD5" w:rsidP="002F6E85">
                  <w:pPr>
                    <w:jc w:val="center"/>
                    <w:rPr>
                      <w:sz w:val="24"/>
                      <w:szCs w:val="24"/>
                    </w:rPr>
                  </w:pPr>
                  <w:r w:rsidRPr="00210834">
                    <w:rPr>
                      <w:sz w:val="24"/>
                      <w:szCs w:val="24"/>
                    </w:rPr>
                    <w:t>100</w:t>
                  </w:r>
                </w:p>
              </w:tc>
              <w:tc>
                <w:tcPr>
                  <w:tcW w:w="963" w:type="dxa"/>
                </w:tcPr>
                <w:p w:rsidR="00481A8F" w:rsidRPr="00210834" w:rsidRDefault="00721FD5" w:rsidP="002F6E85">
                  <w:pPr>
                    <w:jc w:val="center"/>
                    <w:rPr>
                      <w:sz w:val="24"/>
                      <w:szCs w:val="24"/>
                    </w:rPr>
                  </w:pPr>
                  <w:r w:rsidRPr="00210834">
                    <w:rPr>
                      <w:sz w:val="24"/>
                      <w:szCs w:val="24"/>
                    </w:rPr>
                    <w:t>100</w:t>
                  </w:r>
                </w:p>
              </w:tc>
            </w:tr>
          </w:tbl>
          <w:p w:rsidR="00481A8F" w:rsidRPr="00210834" w:rsidRDefault="00481A8F" w:rsidP="002F6E85">
            <w:pPr>
              <w:jc w:val="center"/>
              <w:rPr>
                <w:sz w:val="24"/>
                <w:szCs w:val="24"/>
              </w:rPr>
            </w:pPr>
          </w:p>
        </w:tc>
      </w:tr>
      <w:tr w:rsidR="00164067" w:rsidRPr="00210834" w:rsidTr="002F6E85">
        <w:tc>
          <w:tcPr>
            <w:tcW w:w="1255" w:type="dxa"/>
          </w:tcPr>
          <w:p w:rsidR="00164067" w:rsidRPr="00210834" w:rsidRDefault="00164067" w:rsidP="002F6E85">
            <w:pPr>
              <w:jc w:val="center"/>
              <w:rPr>
                <w:sz w:val="24"/>
                <w:szCs w:val="24"/>
              </w:rPr>
            </w:pPr>
            <w:r w:rsidRPr="00210834">
              <w:rPr>
                <w:sz w:val="24"/>
                <w:szCs w:val="24"/>
              </w:rPr>
              <w:t>Annexure E</w:t>
            </w:r>
          </w:p>
        </w:tc>
        <w:tc>
          <w:tcPr>
            <w:tcW w:w="1080" w:type="dxa"/>
          </w:tcPr>
          <w:p w:rsidR="00164067" w:rsidRPr="00210834" w:rsidRDefault="00164067" w:rsidP="002F6E85">
            <w:pPr>
              <w:jc w:val="center"/>
              <w:rPr>
                <w:sz w:val="24"/>
                <w:szCs w:val="24"/>
              </w:rPr>
            </w:pPr>
            <w:r w:rsidRPr="00210834">
              <w:rPr>
                <w:sz w:val="24"/>
                <w:szCs w:val="24"/>
              </w:rPr>
              <w:t>Clause No 12.2.4.1 &amp; 12.2.6.1</w:t>
            </w:r>
          </w:p>
        </w:tc>
        <w:tc>
          <w:tcPr>
            <w:tcW w:w="4436" w:type="dxa"/>
          </w:tcPr>
          <w:p w:rsidR="00164067" w:rsidRPr="00210834" w:rsidRDefault="00164067" w:rsidP="002F6E85">
            <w:pPr>
              <w:jc w:val="center"/>
              <w:rPr>
                <w:sz w:val="24"/>
                <w:szCs w:val="24"/>
              </w:rPr>
            </w:pPr>
            <w:r w:rsidRPr="00210834">
              <w:rPr>
                <w:sz w:val="24"/>
                <w:szCs w:val="24"/>
              </w:rPr>
              <w:t>Clauses are mentioned against the tests</w:t>
            </w:r>
          </w:p>
          <w:p w:rsidR="003A12A1" w:rsidRPr="00210834" w:rsidRDefault="003A12A1" w:rsidP="002F6E85">
            <w:pPr>
              <w:jc w:val="center"/>
              <w:rPr>
                <w:sz w:val="24"/>
                <w:szCs w:val="24"/>
              </w:rPr>
            </w:pPr>
          </w:p>
          <w:p w:rsidR="003A12A1" w:rsidRPr="00210834" w:rsidRDefault="003A12A1" w:rsidP="002F6E85">
            <w:pPr>
              <w:jc w:val="center"/>
              <w:rPr>
                <w:sz w:val="24"/>
                <w:szCs w:val="24"/>
              </w:rPr>
            </w:pPr>
          </w:p>
          <w:p w:rsidR="003A12A1" w:rsidRPr="00210834" w:rsidRDefault="003A12A1" w:rsidP="002F6E85">
            <w:pPr>
              <w:jc w:val="center"/>
              <w:rPr>
                <w:sz w:val="24"/>
                <w:szCs w:val="24"/>
              </w:rPr>
            </w:pPr>
          </w:p>
          <w:p w:rsidR="003A12A1" w:rsidRPr="00210834" w:rsidRDefault="003A12A1" w:rsidP="002F6E85">
            <w:pPr>
              <w:jc w:val="center"/>
              <w:rPr>
                <w:sz w:val="24"/>
                <w:szCs w:val="24"/>
              </w:rPr>
            </w:pPr>
          </w:p>
          <w:p w:rsidR="003A12A1" w:rsidRPr="00210834" w:rsidRDefault="003A12A1" w:rsidP="002F6E85">
            <w:pPr>
              <w:jc w:val="center"/>
              <w:rPr>
                <w:sz w:val="24"/>
                <w:szCs w:val="24"/>
              </w:rPr>
            </w:pPr>
          </w:p>
        </w:tc>
        <w:tc>
          <w:tcPr>
            <w:tcW w:w="6634" w:type="dxa"/>
          </w:tcPr>
          <w:p w:rsidR="00164067" w:rsidRPr="00210834" w:rsidRDefault="00164067" w:rsidP="002F6E85">
            <w:pPr>
              <w:jc w:val="center"/>
              <w:rPr>
                <w:sz w:val="24"/>
                <w:szCs w:val="24"/>
              </w:rPr>
            </w:pPr>
            <w:r w:rsidRPr="00210834">
              <w:rPr>
                <w:sz w:val="24"/>
                <w:szCs w:val="24"/>
              </w:rPr>
              <w:t>Clause references are deleted against the tests</w:t>
            </w:r>
          </w:p>
        </w:tc>
      </w:tr>
      <w:tr w:rsidR="00164067" w:rsidRPr="00210834" w:rsidTr="002F6E85">
        <w:tc>
          <w:tcPr>
            <w:tcW w:w="1255" w:type="dxa"/>
          </w:tcPr>
          <w:p w:rsidR="00164067" w:rsidRPr="00210834" w:rsidRDefault="00164067" w:rsidP="002F6E85">
            <w:pPr>
              <w:jc w:val="center"/>
              <w:rPr>
                <w:sz w:val="24"/>
                <w:szCs w:val="24"/>
              </w:rPr>
            </w:pPr>
          </w:p>
        </w:tc>
        <w:tc>
          <w:tcPr>
            <w:tcW w:w="1080" w:type="dxa"/>
          </w:tcPr>
          <w:p w:rsidR="00164067" w:rsidRPr="00210834" w:rsidRDefault="00164067" w:rsidP="002F6E85">
            <w:pPr>
              <w:jc w:val="center"/>
              <w:rPr>
                <w:sz w:val="24"/>
                <w:szCs w:val="24"/>
              </w:rPr>
            </w:pPr>
          </w:p>
        </w:tc>
        <w:tc>
          <w:tcPr>
            <w:tcW w:w="4436" w:type="dxa"/>
          </w:tcPr>
          <w:p w:rsidR="00164067" w:rsidRPr="00210834" w:rsidRDefault="00164067" w:rsidP="002F6E85">
            <w:pPr>
              <w:jc w:val="center"/>
              <w:rPr>
                <w:sz w:val="24"/>
                <w:szCs w:val="24"/>
              </w:rPr>
            </w:pPr>
          </w:p>
        </w:tc>
        <w:tc>
          <w:tcPr>
            <w:tcW w:w="6634" w:type="dxa"/>
          </w:tcPr>
          <w:p w:rsidR="008D477E" w:rsidRPr="00210834" w:rsidRDefault="008D477E" w:rsidP="002F6E85">
            <w:pPr>
              <w:jc w:val="center"/>
              <w:rPr>
                <w:sz w:val="24"/>
                <w:szCs w:val="24"/>
              </w:rPr>
            </w:pPr>
          </w:p>
        </w:tc>
      </w:tr>
      <w:tr w:rsidR="002F6E85" w:rsidRPr="00210834" w:rsidTr="002F6E85">
        <w:tc>
          <w:tcPr>
            <w:tcW w:w="1255" w:type="dxa"/>
          </w:tcPr>
          <w:p w:rsidR="002F6E85" w:rsidRPr="00210834" w:rsidRDefault="002F6E85" w:rsidP="002F6E85">
            <w:pPr>
              <w:jc w:val="center"/>
              <w:rPr>
                <w:sz w:val="24"/>
                <w:szCs w:val="24"/>
              </w:rPr>
            </w:pPr>
          </w:p>
        </w:tc>
        <w:tc>
          <w:tcPr>
            <w:tcW w:w="1080" w:type="dxa"/>
          </w:tcPr>
          <w:p w:rsidR="002F6E85" w:rsidRPr="00210834" w:rsidRDefault="002F6E85" w:rsidP="002F6E85">
            <w:pPr>
              <w:jc w:val="center"/>
              <w:rPr>
                <w:sz w:val="24"/>
                <w:szCs w:val="24"/>
              </w:rPr>
            </w:pPr>
          </w:p>
        </w:tc>
        <w:tc>
          <w:tcPr>
            <w:tcW w:w="4436" w:type="dxa"/>
          </w:tcPr>
          <w:p w:rsidR="002F6E85" w:rsidRPr="00210834" w:rsidRDefault="002F6E85" w:rsidP="002F6E85">
            <w:pPr>
              <w:jc w:val="center"/>
              <w:rPr>
                <w:sz w:val="24"/>
                <w:szCs w:val="24"/>
              </w:rPr>
            </w:pPr>
          </w:p>
        </w:tc>
        <w:tc>
          <w:tcPr>
            <w:tcW w:w="6634" w:type="dxa"/>
          </w:tcPr>
          <w:p w:rsidR="002F6E85" w:rsidRPr="00210834" w:rsidRDefault="002F6E85" w:rsidP="002F6E85">
            <w:pPr>
              <w:jc w:val="center"/>
              <w:rPr>
                <w:sz w:val="24"/>
                <w:szCs w:val="24"/>
              </w:rPr>
            </w:pPr>
          </w:p>
        </w:tc>
      </w:tr>
      <w:tr w:rsidR="004B392E" w:rsidRPr="00210834" w:rsidTr="002F6E85">
        <w:tc>
          <w:tcPr>
            <w:tcW w:w="1255" w:type="dxa"/>
          </w:tcPr>
          <w:p w:rsidR="004B392E" w:rsidRPr="00210834" w:rsidRDefault="004B392E" w:rsidP="002F6E85">
            <w:pPr>
              <w:jc w:val="center"/>
              <w:rPr>
                <w:b/>
                <w:sz w:val="24"/>
                <w:szCs w:val="24"/>
              </w:rPr>
            </w:pPr>
            <w:r w:rsidRPr="00210834">
              <w:rPr>
                <w:b/>
                <w:sz w:val="24"/>
                <w:szCs w:val="24"/>
              </w:rPr>
              <w:lastRenderedPageBreak/>
              <w:t>Section/</w:t>
            </w:r>
          </w:p>
          <w:p w:rsidR="004B392E" w:rsidRPr="00210834" w:rsidRDefault="004B392E" w:rsidP="002F6E85">
            <w:pPr>
              <w:jc w:val="center"/>
              <w:rPr>
                <w:sz w:val="24"/>
                <w:szCs w:val="24"/>
              </w:rPr>
            </w:pPr>
            <w:r w:rsidRPr="00210834">
              <w:rPr>
                <w:b/>
                <w:sz w:val="24"/>
                <w:szCs w:val="24"/>
              </w:rPr>
              <w:t>Chapter</w:t>
            </w:r>
          </w:p>
        </w:tc>
        <w:tc>
          <w:tcPr>
            <w:tcW w:w="1080" w:type="dxa"/>
          </w:tcPr>
          <w:p w:rsidR="004B392E" w:rsidRPr="00210834" w:rsidRDefault="004B392E" w:rsidP="002F6E85">
            <w:pPr>
              <w:jc w:val="center"/>
              <w:rPr>
                <w:b/>
                <w:sz w:val="24"/>
                <w:szCs w:val="24"/>
              </w:rPr>
            </w:pPr>
            <w:r w:rsidRPr="00210834">
              <w:rPr>
                <w:b/>
                <w:sz w:val="24"/>
                <w:szCs w:val="24"/>
              </w:rPr>
              <w:t>Clause No</w:t>
            </w:r>
          </w:p>
        </w:tc>
        <w:tc>
          <w:tcPr>
            <w:tcW w:w="4436" w:type="dxa"/>
          </w:tcPr>
          <w:p w:rsidR="004B392E" w:rsidRPr="00210834" w:rsidRDefault="004B392E" w:rsidP="002F6E85">
            <w:pPr>
              <w:jc w:val="center"/>
              <w:rPr>
                <w:b/>
                <w:sz w:val="24"/>
                <w:szCs w:val="24"/>
              </w:rPr>
            </w:pPr>
            <w:r w:rsidRPr="00210834">
              <w:rPr>
                <w:b/>
                <w:sz w:val="24"/>
                <w:szCs w:val="24"/>
              </w:rPr>
              <w:t>Existing provision</w:t>
            </w:r>
          </w:p>
        </w:tc>
        <w:tc>
          <w:tcPr>
            <w:tcW w:w="6634" w:type="dxa"/>
          </w:tcPr>
          <w:p w:rsidR="004B392E" w:rsidRPr="00210834" w:rsidRDefault="004B392E" w:rsidP="002F6E85">
            <w:pPr>
              <w:jc w:val="center"/>
              <w:rPr>
                <w:b/>
                <w:sz w:val="24"/>
                <w:szCs w:val="24"/>
              </w:rPr>
            </w:pPr>
            <w:r w:rsidRPr="00210834">
              <w:rPr>
                <w:b/>
                <w:sz w:val="24"/>
                <w:szCs w:val="24"/>
              </w:rPr>
              <w:t>Amended as</w:t>
            </w:r>
          </w:p>
        </w:tc>
      </w:tr>
      <w:tr w:rsidR="00164067" w:rsidRPr="00210834" w:rsidTr="002F6E85">
        <w:tc>
          <w:tcPr>
            <w:tcW w:w="1255" w:type="dxa"/>
          </w:tcPr>
          <w:p w:rsidR="00164067" w:rsidRPr="00210834" w:rsidRDefault="00164067" w:rsidP="002F6E85">
            <w:pPr>
              <w:jc w:val="center"/>
              <w:rPr>
                <w:sz w:val="24"/>
                <w:szCs w:val="24"/>
              </w:rPr>
            </w:pPr>
            <w:r w:rsidRPr="00210834">
              <w:rPr>
                <w:sz w:val="24"/>
                <w:szCs w:val="24"/>
              </w:rPr>
              <w:t>Annexure E</w:t>
            </w:r>
          </w:p>
        </w:tc>
        <w:tc>
          <w:tcPr>
            <w:tcW w:w="1080" w:type="dxa"/>
          </w:tcPr>
          <w:p w:rsidR="00164067" w:rsidRPr="00210834" w:rsidRDefault="00164067" w:rsidP="002F6E85">
            <w:pPr>
              <w:jc w:val="center"/>
              <w:rPr>
                <w:sz w:val="24"/>
                <w:szCs w:val="24"/>
              </w:rPr>
            </w:pPr>
            <w:r w:rsidRPr="00210834">
              <w:rPr>
                <w:sz w:val="24"/>
                <w:szCs w:val="24"/>
              </w:rPr>
              <w:t>Current Transformer</w:t>
            </w:r>
          </w:p>
          <w:p w:rsidR="00164067" w:rsidRPr="00210834" w:rsidRDefault="00164067" w:rsidP="002F6E85">
            <w:pPr>
              <w:jc w:val="center"/>
              <w:rPr>
                <w:sz w:val="24"/>
                <w:szCs w:val="24"/>
              </w:rPr>
            </w:pPr>
          </w:p>
        </w:tc>
        <w:tc>
          <w:tcPr>
            <w:tcW w:w="4436" w:type="dxa"/>
          </w:tcPr>
          <w:tbl>
            <w:tblPr>
              <w:tblStyle w:val="TableGrid"/>
              <w:tblW w:w="0" w:type="auto"/>
              <w:tblLayout w:type="fixed"/>
              <w:tblLook w:val="04A0"/>
            </w:tblPr>
            <w:tblGrid>
              <w:gridCol w:w="335"/>
              <w:gridCol w:w="1261"/>
              <w:gridCol w:w="799"/>
              <w:gridCol w:w="799"/>
            </w:tblGrid>
            <w:tr w:rsidR="00164067" w:rsidRPr="00210834" w:rsidTr="006535FA">
              <w:tc>
                <w:tcPr>
                  <w:tcW w:w="335" w:type="dxa"/>
                </w:tcPr>
                <w:p w:rsidR="00164067" w:rsidRPr="00210834" w:rsidRDefault="00164067" w:rsidP="002F6E85">
                  <w:pPr>
                    <w:jc w:val="center"/>
                    <w:rPr>
                      <w:sz w:val="24"/>
                      <w:szCs w:val="24"/>
                    </w:rPr>
                  </w:pPr>
                  <w:r w:rsidRPr="00210834">
                    <w:rPr>
                      <w:sz w:val="24"/>
                      <w:szCs w:val="24"/>
                    </w:rPr>
                    <w:t>9</w:t>
                  </w:r>
                </w:p>
              </w:tc>
              <w:tc>
                <w:tcPr>
                  <w:tcW w:w="1261" w:type="dxa"/>
                </w:tcPr>
                <w:p w:rsidR="00164067" w:rsidRPr="00210834" w:rsidRDefault="00164067" w:rsidP="002F6E85">
                  <w:pPr>
                    <w:jc w:val="center"/>
                    <w:rPr>
                      <w:sz w:val="24"/>
                      <w:szCs w:val="24"/>
                    </w:rPr>
                  </w:pPr>
                  <w:r w:rsidRPr="00210834">
                    <w:rPr>
                      <w:sz w:val="24"/>
                      <w:szCs w:val="24"/>
                    </w:rPr>
                    <w:t xml:space="preserve">Rated Primary Current ,A, </w:t>
                  </w:r>
                  <w:proofErr w:type="spellStart"/>
                  <w:r w:rsidRPr="00210834">
                    <w:rPr>
                      <w:sz w:val="24"/>
                      <w:szCs w:val="24"/>
                    </w:rPr>
                    <w:t>rms</w:t>
                  </w:r>
                  <w:proofErr w:type="spellEnd"/>
                </w:p>
              </w:tc>
              <w:tc>
                <w:tcPr>
                  <w:tcW w:w="799" w:type="dxa"/>
                </w:tcPr>
                <w:p w:rsidR="00164067" w:rsidRPr="00210834" w:rsidRDefault="00164067" w:rsidP="002F6E85">
                  <w:pPr>
                    <w:jc w:val="center"/>
                    <w:rPr>
                      <w:sz w:val="24"/>
                      <w:szCs w:val="24"/>
                    </w:rPr>
                  </w:pPr>
                  <w:r w:rsidRPr="00210834">
                    <w:rPr>
                      <w:sz w:val="24"/>
                      <w:szCs w:val="24"/>
                    </w:rPr>
                    <w:t>3000</w:t>
                  </w:r>
                </w:p>
              </w:tc>
              <w:tc>
                <w:tcPr>
                  <w:tcW w:w="799" w:type="dxa"/>
                </w:tcPr>
                <w:p w:rsidR="00164067" w:rsidRPr="00210834" w:rsidRDefault="00164067" w:rsidP="002F6E85">
                  <w:pPr>
                    <w:jc w:val="center"/>
                    <w:rPr>
                      <w:sz w:val="24"/>
                      <w:szCs w:val="24"/>
                    </w:rPr>
                  </w:pPr>
                  <w:r w:rsidRPr="00210834">
                    <w:rPr>
                      <w:sz w:val="24"/>
                      <w:szCs w:val="24"/>
                    </w:rPr>
                    <w:t>2400</w:t>
                  </w:r>
                </w:p>
              </w:tc>
            </w:tr>
          </w:tbl>
          <w:p w:rsidR="00164067" w:rsidRPr="00210834" w:rsidRDefault="00164067" w:rsidP="002F6E85">
            <w:pPr>
              <w:jc w:val="center"/>
              <w:rPr>
                <w:sz w:val="24"/>
                <w:szCs w:val="24"/>
              </w:rPr>
            </w:pPr>
          </w:p>
        </w:tc>
        <w:tc>
          <w:tcPr>
            <w:tcW w:w="6634" w:type="dxa"/>
          </w:tcPr>
          <w:tbl>
            <w:tblPr>
              <w:tblStyle w:val="TableGrid"/>
              <w:tblW w:w="0" w:type="auto"/>
              <w:tblLayout w:type="fixed"/>
              <w:tblLook w:val="04A0"/>
            </w:tblPr>
            <w:tblGrid>
              <w:gridCol w:w="425"/>
              <w:gridCol w:w="1501"/>
              <w:gridCol w:w="963"/>
              <w:gridCol w:w="963"/>
            </w:tblGrid>
            <w:tr w:rsidR="00164067" w:rsidRPr="00210834" w:rsidTr="006535FA">
              <w:tc>
                <w:tcPr>
                  <w:tcW w:w="425" w:type="dxa"/>
                </w:tcPr>
                <w:p w:rsidR="00164067" w:rsidRPr="00210834" w:rsidRDefault="00164067" w:rsidP="002F6E85">
                  <w:pPr>
                    <w:jc w:val="center"/>
                    <w:rPr>
                      <w:sz w:val="24"/>
                      <w:szCs w:val="24"/>
                    </w:rPr>
                  </w:pPr>
                  <w:r w:rsidRPr="00210834">
                    <w:rPr>
                      <w:sz w:val="24"/>
                      <w:szCs w:val="24"/>
                    </w:rPr>
                    <w:t>9</w:t>
                  </w:r>
                </w:p>
              </w:tc>
              <w:tc>
                <w:tcPr>
                  <w:tcW w:w="1501" w:type="dxa"/>
                </w:tcPr>
                <w:p w:rsidR="00164067" w:rsidRPr="00210834" w:rsidRDefault="00164067" w:rsidP="002F6E85">
                  <w:pPr>
                    <w:jc w:val="center"/>
                    <w:rPr>
                      <w:sz w:val="24"/>
                      <w:szCs w:val="24"/>
                    </w:rPr>
                  </w:pPr>
                  <w:r w:rsidRPr="00210834">
                    <w:rPr>
                      <w:sz w:val="24"/>
                      <w:szCs w:val="24"/>
                    </w:rPr>
                    <w:t xml:space="preserve">Rated Primary Current ,A, </w:t>
                  </w:r>
                  <w:proofErr w:type="spellStart"/>
                  <w:r w:rsidRPr="00210834">
                    <w:rPr>
                      <w:sz w:val="24"/>
                      <w:szCs w:val="24"/>
                    </w:rPr>
                    <w:t>rms</w:t>
                  </w:r>
                  <w:proofErr w:type="spellEnd"/>
                </w:p>
              </w:tc>
              <w:tc>
                <w:tcPr>
                  <w:tcW w:w="963" w:type="dxa"/>
                </w:tcPr>
                <w:p w:rsidR="00164067" w:rsidRPr="00210834" w:rsidRDefault="00164067" w:rsidP="002F6E85">
                  <w:pPr>
                    <w:jc w:val="center"/>
                    <w:rPr>
                      <w:sz w:val="24"/>
                      <w:szCs w:val="24"/>
                    </w:rPr>
                  </w:pPr>
                  <w:r w:rsidRPr="00210834">
                    <w:rPr>
                      <w:sz w:val="24"/>
                      <w:szCs w:val="24"/>
                    </w:rPr>
                    <w:t>3000</w:t>
                  </w:r>
                </w:p>
              </w:tc>
              <w:tc>
                <w:tcPr>
                  <w:tcW w:w="963" w:type="dxa"/>
                </w:tcPr>
                <w:p w:rsidR="00164067" w:rsidRPr="00210834" w:rsidRDefault="00164067" w:rsidP="002F6E85">
                  <w:pPr>
                    <w:jc w:val="center"/>
                    <w:rPr>
                      <w:sz w:val="24"/>
                      <w:szCs w:val="24"/>
                    </w:rPr>
                  </w:pPr>
                  <w:r w:rsidRPr="00210834">
                    <w:rPr>
                      <w:sz w:val="24"/>
                      <w:szCs w:val="24"/>
                    </w:rPr>
                    <w:t>1600/</w:t>
                  </w:r>
                </w:p>
                <w:p w:rsidR="00164067" w:rsidRPr="00210834" w:rsidRDefault="00164067" w:rsidP="002F6E85">
                  <w:pPr>
                    <w:jc w:val="center"/>
                    <w:rPr>
                      <w:sz w:val="24"/>
                      <w:szCs w:val="24"/>
                    </w:rPr>
                  </w:pPr>
                  <w:r w:rsidRPr="00210834">
                    <w:rPr>
                      <w:sz w:val="24"/>
                      <w:szCs w:val="24"/>
                    </w:rPr>
                    <w:t>2500</w:t>
                  </w:r>
                </w:p>
              </w:tc>
            </w:tr>
          </w:tbl>
          <w:p w:rsidR="00164067" w:rsidRPr="00210834" w:rsidRDefault="00164067" w:rsidP="002F6E85">
            <w:pPr>
              <w:jc w:val="center"/>
              <w:rPr>
                <w:sz w:val="24"/>
                <w:szCs w:val="24"/>
              </w:rPr>
            </w:pPr>
          </w:p>
        </w:tc>
      </w:tr>
      <w:tr w:rsidR="00164067" w:rsidRPr="00210834" w:rsidTr="002F6E85">
        <w:tc>
          <w:tcPr>
            <w:tcW w:w="1255" w:type="dxa"/>
          </w:tcPr>
          <w:p w:rsidR="00164067" w:rsidRPr="00210834" w:rsidRDefault="00164067" w:rsidP="002F6E85">
            <w:pPr>
              <w:jc w:val="center"/>
              <w:rPr>
                <w:sz w:val="24"/>
                <w:szCs w:val="24"/>
              </w:rPr>
            </w:pPr>
            <w:r w:rsidRPr="00210834">
              <w:rPr>
                <w:sz w:val="24"/>
                <w:szCs w:val="24"/>
              </w:rPr>
              <w:t>Annexure Q Rev 01</w:t>
            </w:r>
          </w:p>
        </w:tc>
        <w:tc>
          <w:tcPr>
            <w:tcW w:w="1080" w:type="dxa"/>
          </w:tcPr>
          <w:p w:rsidR="00164067" w:rsidRPr="00210834" w:rsidRDefault="00164067" w:rsidP="002F6E85">
            <w:pPr>
              <w:jc w:val="center"/>
              <w:rPr>
                <w:sz w:val="24"/>
                <w:szCs w:val="24"/>
              </w:rPr>
            </w:pPr>
            <w:r w:rsidRPr="00210834">
              <w:rPr>
                <w:sz w:val="24"/>
                <w:szCs w:val="24"/>
              </w:rPr>
              <w:t>Unused inhibited insulating oil (C)</w:t>
            </w:r>
          </w:p>
        </w:tc>
        <w:tc>
          <w:tcPr>
            <w:tcW w:w="4436" w:type="dxa"/>
          </w:tcPr>
          <w:p w:rsidR="00164067" w:rsidRPr="00210834" w:rsidRDefault="00164067" w:rsidP="002F6E85">
            <w:pPr>
              <w:jc w:val="center"/>
              <w:rPr>
                <w:sz w:val="24"/>
                <w:szCs w:val="24"/>
              </w:rPr>
            </w:pPr>
            <w:r w:rsidRPr="00210834">
              <w:rPr>
                <w:sz w:val="24"/>
                <w:szCs w:val="24"/>
              </w:rPr>
              <w:t>Prior to energization ----------- in line with IS 1866/IEC60422.</w:t>
            </w:r>
          </w:p>
          <w:tbl>
            <w:tblPr>
              <w:tblStyle w:val="TableGrid"/>
              <w:tblW w:w="0" w:type="auto"/>
              <w:tblInd w:w="509" w:type="dxa"/>
              <w:tblLayout w:type="fixed"/>
              <w:tblLook w:val="04A0"/>
            </w:tblPr>
            <w:tblGrid>
              <w:gridCol w:w="425"/>
              <w:gridCol w:w="1890"/>
              <w:gridCol w:w="879"/>
            </w:tblGrid>
            <w:tr w:rsidR="00164067" w:rsidRPr="00210834" w:rsidTr="002F6E85">
              <w:tc>
                <w:tcPr>
                  <w:tcW w:w="425" w:type="dxa"/>
                </w:tcPr>
                <w:p w:rsidR="00164067" w:rsidRPr="00210834" w:rsidRDefault="00164067" w:rsidP="002F6E85">
                  <w:pPr>
                    <w:jc w:val="center"/>
                    <w:rPr>
                      <w:sz w:val="24"/>
                      <w:szCs w:val="24"/>
                    </w:rPr>
                  </w:pPr>
                  <w:r w:rsidRPr="00210834">
                    <w:rPr>
                      <w:sz w:val="24"/>
                      <w:szCs w:val="24"/>
                    </w:rPr>
                    <w:t>1</w:t>
                  </w:r>
                </w:p>
              </w:tc>
              <w:tc>
                <w:tcPr>
                  <w:tcW w:w="1890" w:type="dxa"/>
                </w:tcPr>
                <w:p w:rsidR="00164067" w:rsidRPr="00210834" w:rsidRDefault="00164067" w:rsidP="002F6E85">
                  <w:pPr>
                    <w:jc w:val="center"/>
                    <w:rPr>
                      <w:sz w:val="24"/>
                      <w:szCs w:val="24"/>
                    </w:rPr>
                  </w:pPr>
                  <w:r w:rsidRPr="00210834">
                    <w:rPr>
                      <w:sz w:val="24"/>
                      <w:szCs w:val="24"/>
                    </w:rPr>
                    <w:t>Break Down Voltage (BDV)</w:t>
                  </w:r>
                </w:p>
              </w:tc>
              <w:tc>
                <w:tcPr>
                  <w:tcW w:w="879" w:type="dxa"/>
                </w:tcPr>
                <w:p w:rsidR="00164067" w:rsidRPr="00210834" w:rsidRDefault="00164067" w:rsidP="002F6E85">
                  <w:pPr>
                    <w:jc w:val="center"/>
                    <w:rPr>
                      <w:sz w:val="24"/>
                      <w:szCs w:val="24"/>
                    </w:rPr>
                  </w:pPr>
                  <w:r w:rsidRPr="00210834">
                    <w:rPr>
                      <w:sz w:val="24"/>
                      <w:szCs w:val="24"/>
                    </w:rPr>
                    <w:t>70 kV (min)</w:t>
                  </w:r>
                </w:p>
              </w:tc>
            </w:tr>
            <w:tr w:rsidR="00164067" w:rsidRPr="00210834" w:rsidTr="002F6E85">
              <w:tc>
                <w:tcPr>
                  <w:tcW w:w="425" w:type="dxa"/>
                </w:tcPr>
                <w:p w:rsidR="00164067" w:rsidRPr="00210834" w:rsidRDefault="00164067" w:rsidP="002F6E85">
                  <w:pPr>
                    <w:jc w:val="center"/>
                    <w:rPr>
                      <w:sz w:val="24"/>
                      <w:szCs w:val="24"/>
                    </w:rPr>
                  </w:pPr>
                  <w:r w:rsidRPr="00210834">
                    <w:rPr>
                      <w:sz w:val="24"/>
                      <w:szCs w:val="24"/>
                    </w:rPr>
                    <w:t>2</w:t>
                  </w:r>
                </w:p>
              </w:tc>
              <w:tc>
                <w:tcPr>
                  <w:tcW w:w="1890" w:type="dxa"/>
                </w:tcPr>
                <w:p w:rsidR="00164067" w:rsidRPr="00210834" w:rsidRDefault="00164067" w:rsidP="002F6E85">
                  <w:pPr>
                    <w:jc w:val="center"/>
                    <w:rPr>
                      <w:sz w:val="24"/>
                      <w:szCs w:val="24"/>
                    </w:rPr>
                  </w:pPr>
                  <w:r w:rsidRPr="00210834">
                    <w:rPr>
                      <w:sz w:val="24"/>
                      <w:szCs w:val="24"/>
                    </w:rPr>
                    <w:t>Moisture content</w:t>
                  </w:r>
                </w:p>
              </w:tc>
              <w:tc>
                <w:tcPr>
                  <w:tcW w:w="879" w:type="dxa"/>
                </w:tcPr>
                <w:p w:rsidR="00164067" w:rsidRPr="00210834" w:rsidRDefault="00164067" w:rsidP="002F6E85">
                  <w:pPr>
                    <w:jc w:val="center"/>
                    <w:rPr>
                      <w:sz w:val="24"/>
                      <w:szCs w:val="24"/>
                    </w:rPr>
                  </w:pPr>
                  <w:r w:rsidRPr="00210834">
                    <w:rPr>
                      <w:sz w:val="24"/>
                      <w:szCs w:val="24"/>
                    </w:rPr>
                    <w:t>10 ppm</w:t>
                  </w:r>
                </w:p>
                <w:p w:rsidR="00164067" w:rsidRPr="00210834" w:rsidRDefault="00164067" w:rsidP="002F6E85">
                  <w:pPr>
                    <w:jc w:val="center"/>
                    <w:rPr>
                      <w:sz w:val="24"/>
                      <w:szCs w:val="24"/>
                    </w:rPr>
                  </w:pPr>
                  <w:r w:rsidRPr="00210834">
                    <w:rPr>
                      <w:sz w:val="24"/>
                      <w:szCs w:val="24"/>
                    </w:rPr>
                    <w:t>(max)</w:t>
                  </w:r>
                </w:p>
              </w:tc>
            </w:tr>
            <w:tr w:rsidR="00164067" w:rsidRPr="00210834" w:rsidTr="002F6E85">
              <w:tc>
                <w:tcPr>
                  <w:tcW w:w="425" w:type="dxa"/>
                </w:tcPr>
                <w:p w:rsidR="00164067" w:rsidRPr="00210834" w:rsidRDefault="00164067" w:rsidP="002F6E85">
                  <w:pPr>
                    <w:jc w:val="center"/>
                    <w:rPr>
                      <w:sz w:val="24"/>
                      <w:szCs w:val="24"/>
                    </w:rPr>
                  </w:pPr>
                  <w:r w:rsidRPr="00210834">
                    <w:rPr>
                      <w:sz w:val="24"/>
                      <w:szCs w:val="24"/>
                    </w:rPr>
                    <w:t>3</w:t>
                  </w:r>
                </w:p>
              </w:tc>
              <w:tc>
                <w:tcPr>
                  <w:tcW w:w="1890" w:type="dxa"/>
                </w:tcPr>
                <w:p w:rsidR="00164067" w:rsidRPr="00210834" w:rsidRDefault="00164067" w:rsidP="002F6E85">
                  <w:pPr>
                    <w:jc w:val="center"/>
                    <w:rPr>
                      <w:sz w:val="24"/>
                      <w:szCs w:val="24"/>
                    </w:rPr>
                  </w:pPr>
                  <w:r w:rsidRPr="00210834">
                    <w:rPr>
                      <w:sz w:val="24"/>
                      <w:szCs w:val="24"/>
                    </w:rPr>
                    <w:t>Tan-delta at 90</w:t>
                  </w:r>
                  <w:r w:rsidRPr="00210834">
                    <w:rPr>
                      <w:sz w:val="24"/>
                      <w:szCs w:val="24"/>
                      <w:vertAlign w:val="superscript"/>
                    </w:rPr>
                    <w:t>0</w:t>
                  </w:r>
                  <w:r w:rsidRPr="00210834">
                    <w:rPr>
                      <w:sz w:val="24"/>
                      <w:szCs w:val="24"/>
                    </w:rPr>
                    <w:t>C</w:t>
                  </w:r>
                </w:p>
              </w:tc>
              <w:tc>
                <w:tcPr>
                  <w:tcW w:w="879" w:type="dxa"/>
                </w:tcPr>
                <w:p w:rsidR="00164067" w:rsidRPr="00210834" w:rsidRDefault="00164067" w:rsidP="002F6E85">
                  <w:pPr>
                    <w:jc w:val="center"/>
                    <w:rPr>
                      <w:sz w:val="24"/>
                      <w:szCs w:val="24"/>
                    </w:rPr>
                  </w:pPr>
                  <w:r w:rsidRPr="00210834">
                    <w:rPr>
                      <w:sz w:val="24"/>
                      <w:szCs w:val="24"/>
                    </w:rPr>
                    <w:t>0.01 (max)</w:t>
                  </w:r>
                </w:p>
              </w:tc>
            </w:tr>
            <w:tr w:rsidR="00164067" w:rsidRPr="00210834" w:rsidTr="002F6E85">
              <w:tc>
                <w:tcPr>
                  <w:tcW w:w="425" w:type="dxa"/>
                </w:tcPr>
                <w:p w:rsidR="00164067" w:rsidRPr="00210834" w:rsidRDefault="00164067" w:rsidP="002F6E85">
                  <w:pPr>
                    <w:jc w:val="center"/>
                    <w:rPr>
                      <w:sz w:val="24"/>
                      <w:szCs w:val="24"/>
                    </w:rPr>
                  </w:pPr>
                  <w:r w:rsidRPr="00210834">
                    <w:rPr>
                      <w:sz w:val="24"/>
                      <w:szCs w:val="24"/>
                    </w:rPr>
                    <w:t>4</w:t>
                  </w:r>
                </w:p>
              </w:tc>
              <w:tc>
                <w:tcPr>
                  <w:tcW w:w="1890" w:type="dxa"/>
                </w:tcPr>
                <w:p w:rsidR="00164067" w:rsidRPr="00210834" w:rsidRDefault="00164067" w:rsidP="002F6E85">
                  <w:pPr>
                    <w:jc w:val="center"/>
                    <w:rPr>
                      <w:sz w:val="24"/>
                      <w:szCs w:val="24"/>
                    </w:rPr>
                  </w:pPr>
                  <w:r w:rsidRPr="00210834">
                    <w:rPr>
                      <w:sz w:val="24"/>
                      <w:szCs w:val="24"/>
                    </w:rPr>
                    <w:t>Resistivity at 90</w:t>
                  </w:r>
                  <w:r w:rsidRPr="00210834">
                    <w:rPr>
                      <w:sz w:val="24"/>
                      <w:szCs w:val="24"/>
                      <w:vertAlign w:val="superscript"/>
                    </w:rPr>
                    <w:t>0</w:t>
                  </w:r>
                  <w:r w:rsidRPr="00210834">
                    <w:rPr>
                      <w:sz w:val="24"/>
                      <w:szCs w:val="24"/>
                    </w:rPr>
                    <w:t>C</w:t>
                  </w:r>
                </w:p>
              </w:tc>
              <w:tc>
                <w:tcPr>
                  <w:tcW w:w="879" w:type="dxa"/>
                </w:tcPr>
                <w:p w:rsidR="00164067" w:rsidRPr="00210834" w:rsidRDefault="00164067" w:rsidP="002F6E85">
                  <w:pPr>
                    <w:jc w:val="center"/>
                    <w:rPr>
                      <w:sz w:val="24"/>
                      <w:szCs w:val="24"/>
                      <w:vertAlign w:val="superscript"/>
                    </w:rPr>
                  </w:pPr>
                  <w:r w:rsidRPr="00210834">
                    <w:rPr>
                      <w:sz w:val="24"/>
                      <w:szCs w:val="24"/>
                    </w:rPr>
                    <w:t>6x10</w:t>
                  </w:r>
                  <w:r w:rsidRPr="00210834">
                    <w:rPr>
                      <w:sz w:val="24"/>
                      <w:szCs w:val="24"/>
                      <w:vertAlign w:val="superscript"/>
                    </w:rPr>
                    <w:t>12</w:t>
                  </w:r>
                </w:p>
                <w:p w:rsidR="00164067" w:rsidRPr="00210834" w:rsidRDefault="00164067" w:rsidP="002F6E85">
                  <w:pPr>
                    <w:jc w:val="center"/>
                    <w:rPr>
                      <w:sz w:val="24"/>
                      <w:szCs w:val="24"/>
                    </w:rPr>
                  </w:pPr>
                  <w:r w:rsidRPr="00210834">
                    <w:rPr>
                      <w:sz w:val="24"/>
                      <w:szCs w:val="24"/>
                    </w:rPr>
                    <w:t>ohm-cm (min)</w:t>
                  </w:r>
                </w:p>
              </w:tc>
            </w:tr>
            <w:tr w:rsidR="00164067" w:rsidRPr="00210834" w:rsidTr="002F6E85">
              <w:tc>
                <w:tcPr>
                  <w:tcW w:w="425" w:type="dxa"/>
                </w:tcPr>
                <w:p w:rsidR="00164067" w:rsidRPr="00210834" w:rsidRDefault="00164067" w:rsidP="002F6E85">
                  <w:pPr>
                    <w:jc w:val="center"/>
                    <w:rPr>
                      <w:sz w:val="24"/>
                      <w:szCs w:val="24"/>
                    </w:rPr>
                  </w:pPr>
                  <w:r w:rsidRPr="00210834">
                    <w:rPr>
                      <w:sz w:val="24"/>
                      <w:szCs w:val="24"/>
                    </w:rPr>
                    <w:t>5</w:t>
                  </w:r>
                </w:p>
              </w:tc>
              <w:tc>
                <w:tcPr>
                  <w:tcW w:w="1890" w:type="dxa"/>
                </w:tcPr>
                <w:p w:rsidR="00164067" w:rsidRPr="00210834" w:rsidRDefault="00164067" w:rsidP="002F6E85">
                  <w:pPr>
                    <w:jc w:val="center"/>
                    <w:rPr>
                      <w:sz w:val="24"/>
                      <w:szCs w:val="24"/>
                    </w:rPr>
                  </w:pPr>
                  <w:r w:rsidRPr="00210834">
                    <w:rPr>
                      <w:sz w:val="24"/>
                      <w:szCs w:val="24"/>
                    </w:rPr>
                    <w:t>Interfacial</w:t>
                  </w:r>
                  <w:r w:rsidR="004648F8" w:rsidRPr="00210834">
                    <w:rPr>
                      <w:sz w:val="24"/>
                      <w:szCs w:val="24"/>
                    </w:rPr>
                    <w:t xml:space="preserve"> </w:t>
                  </w:r>
                  <w:r w:rsidRPr="00210834">
                    <w:rPr>
                      <w:sz w:val="24"/>
                      <w:szCs w:val="24"/>
                    </w:rPr>
                    <w:t>Tension</w:t>
                  </w:r>
                </w:p>
              </w:tc>
              <w:tc>
                <w:tcPr>
                  <w:tcW w:w="879" w:type="dxa"/>
                </w:tcPr>
                <w:p w:rsidR="00164067" w:rsidRPr="00210834" w:rsidRDefault="00164067" w:rsidP="002F6E85">
                  <w:pPr>
                    <w:jc w:val="center"/>
                    <w:rPr>
                      <w:sz w:val="24"/>
                      <w:szCs w:val="24"/>
                    </w:rPr>
                  </w:pPr>
                  <w:r w:rsidRPr="00210834">
                    <w:rPr>
                      <w:sz w:val="24"/>
                      <w:szCs w:val="24"/>
                    </w:rPr>
                    <w:t>0.035 N/m</w:t>
                  </w:r>
                </w:p>
                <w:p w:rsidR="00164067" w:rsidRPr="00210834" w:rsidRDefault="00164067" w:rsidP="002F6E85">
                  <w:pPr>
                    <w:jc w:val="center"/>
                    <w:rPr>
                      <w:sz w:val="24"/>
                      <w:szCs w:val="24"/>
                    </w:rPr>
                  </w:pPr>
                  <w:r w:rsidRPr="00210834">
                    <w:rPr>
                      <w:sz w:val="24"/>
                      <w:szCs w:val="24"/>
                    </w:rPr>
                    <w:t>(min)</w:t>
                  </w:r>
                </w:p>
              </w:tc>
            </w:tr>
          </w:tbl>
          <w:p w:rsidR="00164067" w:rsidRPr="00210834" w:rsidRDefault="00164067" w:rsidP="002F6E85">
            <w:pPr>
              <w:jc w:val="center"/>
              <w:rPr>
                <w:sz w:val="24"/>
                <w:szCs w:val="24"/>
              </w:rPr>
            </w:pPr>
          </w:p>
        </w:tc>
        <w:tc>
          <w:tcPr>
            <w:tcW w:w="6634" w:type="dxa"/>
          </w:tcPr>
          <w:p w:rsidR="00164067" w:rsidRDefault="00164067" w:rsidP="002F6E85">
            <w:pPr>
              <w:jc w:val="center"/>
              <w:rPr>
                <w:sz w:val="24"/>
                <w:szCs w:val="24"/>
              </w:rPr>
            </w:pPr>
            <w:r w:rsidRPr="00210834">
              <w:rPr>
                <w:sz w:val="24"/>
                <w:szCs w:val="24"/>
              </w:rPr>
              <w:t>Prior to energization ----------- in line with IEC60422.</w:t>
            </w:r>
          </w:p>
          <w:p w:rsidR="002F6E85" w:rsidRDefault="002F6E85" w:rsidP="002F6E85">
            <w:pPr>
              <w:jc w:val="center"/>
              <w:rPr>
                <w:sz w:val="24"/>
                <w:szCs w:val="24"/>
              </w:rPr>
            </w:pPr>
          </w:p>
          <w:p w:rsidR="002F6E85" w:rsidRPr="00210834" w:rsidRDefault="002F6E85" w:rsidP="002F6E85">
            <w:pPr>
              <w:jc w:val="center"/>
              <w:rPr>
                <w:sz w:val="24"/>
                <w:szCs w:val="24"/>
              </w:rPr>
            </w:pPr>
          </w:p>
          <w:tbl>
            <w:tblPr>
              <w:tblStyle w:val="TableGrid"/>
              <w:tblW w:w="0" w:type="auto"/>
              <w:jc w:val="center"/>
              <w:tblLayout w:type="fixed"/>
              <w:tblLook w:val="04A0"/>
            </w:tblPr>
            <w:tblGrid>
              <w:gridCol w:w="425"/>
              <w:gridCol w:w="2143"/>
              <w:gridCol w:w="1284"/>
            </w:tblGrid>
            <w:tr w:rsidR="00164067" w:rsidRPr="00210834" w:rsidTr="002F6E85">
              <w:trPr>
                <w:jc w:val="center"/>
              </w:trPr>
              <w:tc>
                <w:tcPr>
                  <w:tcW w:w="425" w:type="dxa"/>
                </w:tcPr>
                <w:p w:rsidR="00164067" w:rsidRPr="00210834" w:rsidRDefault="00164067" w:rsidP="002F6E85">
                  <w:pPr>
                    <w:jc w:val="center"/>
                    <w:rPr>
                      <w:sz w:val="24"/>
                      <w:szCs w:val="24"/>
                    </w:rPr>
                  </w:pPr>
                  <w:r w:rsidRPr="00210834">
                    <w:rPr>
                      <w:sz w:val="24"/>
                      <w:szCs w:val="24"/>
                    </w:rPr>
                    <w:t>1</w:t>
                  </w:r>
                </w:p>
              </w:tc>
              <w:tc>
                <w:tcPr>
                  <w:tcW w:w="2143" w:type="dxa"/>
                </w:tcPr>
                <w:p w:rsidR="00164067" w:rsidRPr="00210834" w:rsidRDefault="00164067" w:rsidP="002F6E85">
                  <w:pPr>
                    <w:jc w:val="center"/>
                    <w:rPr>
                      <w:sz w:val="24"/>
                      <w:szCs w:val="24"/>
                    </w:rPr>
                  </w:pPr>
                  <w:r w:rsidRPr="00210834">
                    <w:rPr>
                      <w:sz w:val="24"/>
                      <w:szCs w:val="24"/>
                    </w:rPr>
                    <w:t>Break Down Voltage (BDV)</w:t>
                  </w:r>
                </w:p>
              </w:tc>
              <w:tc>
                <w:tcPr>
                  <w:tcW w:w="1284" w:type="dxa"/>
                </w:tcPr>
                <w:p w:rsidR="00164067" w:rsidRPr="00210834" w:rsidRDefault="00164067" w:rsidP="002F6E85">
                  <w:pPr>
                    <w:jc w:val="center"/>
                    <w:rPr>
                      <w:sz w:val="24"/>
                      <w:szCs w:val="24"/>
                    </w:rPr>
                  </w:pPr>
                  <w:r w:rsidRPr="00210834">
                    <w:rPr>
                      <w:sz w:val="24"/>
                      <w:szCs w:val="24"/>
                    </w:rPr>
                    <w:t>70 kV (min)</w:t>
                  </w:r>
                </w:p>
              </w:tc>
            </w:tr>
            <w:tr w:rsidR="00164067" w:rsidRPr="00210834" w:rsidTr="002F6E85">
              <w:trPr>
                <w:trHeight w:val="593"/>
                <w:jc w:val="center"/>
              </w:trPr>
              <w:tc>
                <w:tcPr>
                  <w:tcW w:w="425" w:type="dxa"/>
                </w:tcPr>
                <w:p w:rsidR="00164067" w:rsidRPr="00210834" w:rsidRDefault="00164067" w:rsidP="002F6E85">
                  <w:pPr>
                    <w:jc w:val="center"/>
                    <w:rPr>
                      <w:sz w:val="24"/>
                      <w:szCs w:val="24"/>
                    </w:rPr>
                  </w:pPr>
                  <w:r w:rsidRPr="00210834">
                    <w:rPr>
                      <w:sz w:val="24"/>
                      <w:szCs w:val="24"/>
                    </w:rPr>
                    <w:t>2</w:t>
                  </w:r>
                </w:p>
              </w:tc>
              <w:tc>
                <w:tcPr>
                  <w:tcW w:w="2143" w:type="dxa"/>
                </w:tcPr>
                <w:p w:rsidR="00164067" w:rsidRPr="00210834" w:rsidRDefault="00164067" w:rsidP="002F6E85">
                  <w:pPr>
                    <w:jc w:val="center"/>
                    <w:rPr>
                      <w:sz w:val="24"/>
                      <w:szCs w:val="24"/>
                    </w:rPr>
                  </w:pPr>
                  <w:r w:rsidRPr="00210834">
                    <w:rPr>
                      <w:sz w:val="24"/>
                      <w:szCs w:val="24"/>
                    </w:rPr>
                    <w:t>Moisture content</w:t>
                  </w:r>
                </w:p>
                <w:p w:rsidR="00164067" w:rsidRPr="00210834" w:rsidRDefault="00164067" w:rsidP="002F6E85">
                  <w:pPr>
                    <w:jc w:val="center"/>
                    <w:rPr>
                      <w:sz w:val="24"/>
                      <w:szCs w:val="24"/>
                    </w:rPr>
                  </w:pPr>
                </w:p>
                <w:p w:rsidR="00164067" w:rsidRPr="00210834" w:rsidRDefault="00164067" w:rsidP="002F6E85">
                  <w:pPr>
                    <w:jc w:val="center"/>
                    <w:rPr>
                      <w:sz w:val="24"/>
                      <w:szCs w:val="24"/>
                    </w:rPr>
                  </w:pPr>
                </w:p>
              </w:tc>
              <w:tc>
                <w:tcPr>
                  <w:tcW w:w="1284" w:type="dxa"/>
                </w:tcPr>
                <w:p w:rsidR="00164067" w:rsidRPr="00210834" w:rsidRDefault="00164067" w:rsidP="002F6E85">
                  <w:pPr>
                    <w:jc w:val="center"/>
                    <w:rPr>
                      <w:sz w:val="24"/>
                      <w:szCs w:val="24"/>
                    </w:rPr>
                  </w:pPr>
                  <w:r w:rsidRPr="00210834">
                    <w:rPr>
                      <w:sz w:val="24"/>
                      <w:szCs w:val="24"/>
                    </w:rPr>
                    <w:t>05 ppm (max)</w:t>
                  </w:r>
                </w:p>
                <w:p w:rsidR="00164067" w:rsidRPr="00210834" w:rsidRDefault="00164067" w:rsidP="002F6E85">
                  <w:pPr>
                    <w:jc w:val="center"/>
                    <w:rPr>
                      <w:sz w:val="24"/>
                      <w:szCs w:val="24"/>
                    </w:rPr>
                  </w:pPr>
                </w:p>
              </w:tc>
            </w:tr>
            <w:tr w:rsidR="00164067" w:rsidRPr="00210834" w:rsidTr="002F6E85">
              <w:trPr>
                <w:jc w:val="center"/>
              </w:trPr>
              <w:tc>
                <w:tcPr>
                  <w:tcW w:w="425" w:type="dxa"/>
                </w:tcPr>
                <w:p w:rsidR="00164067" w:rsidRPr="00210834" w:rsidRDefault="00164067" w:rsidP="002F6E85">
                  <w:pPr>
                    <w:jc w:val="center"/>
                    <w:rPr>
                      <w:sz w:val="24"/>
                      <w:szCs w:val="24"/>
                    </w:rPr>
                  </w:pPr>
                  <w:r w:rsidRPr="00210834">
                    <w:rPr>
                      <w:sz w:val="24"/>
                      <w:szCs w:val="24"/>
                    </w:rPr>
                    <w:t>3</w:t>
                  </w:r>
                </w:p>
              </w:tc>
              <w:tc>
                <w:tcPr>
                  <w:tcW w:w="2143" w:type="dxa"/>
                </w:tcPr>
                <w:p w:rsidR="00164067" w:rsidRPr="00210834" w:rsidRDefault="00164067" w:rsidP="002F6E85">
                  <w:pPr>
                    <w:jc w:val="center"/>
                    <w:rPr>
                      <w:sz w:val="24"/>
                      <w:szCs w:val="24"/>
                    </w:rPr>
                  </w:pPr>
                  <w:r w:rsidRPr="00210834">
                    <w:rPr>
                      <w:sz w:val="24"/>
                      <w:szCs w:val="24"/>
                    </w:rPr>
                    <w:t>Tan-delta at 90</w:t>
                  </w:r>
                  <w:r w:rsidRPr="00210834">
                    <w:rPr>
                      <w:sz w:val="24"/>
                      <w:szCs w:val="24"/>
                      <w:vertAlign w:val="superscript"/>
                    </w:rPr>
                    <w:t>0</w:t>
                  </w:r>
                  <w:r w:rsidRPr="00210834">
                    <w:rPr>
                      <w:sz w:val="24"/>
                      <w:szCs w:val="24"/>
                    </w:rPr>
                    <w:t>C</w:t>
                  </w:r>
                </w:p>
              </w:tc>
              <w:tc>
                <w:tcPr>
                  <w:tcW w:w="1284" w:type="dxa"/>
                </w:tcPr>
                <w:p w:rsidR="00164067" w:rsidRPr="00210834" w:rsidRDefault="00164067" w:rsidP="002F6E85">
                  <w:pPr>
                    <w:jc w:val="center"/>
                    <w:rPr>
                      <w:sz w:val="24"/>
                      <w:szCs w:val="24"/>
                    </w:rPr>
                  </w:pPr>
                  <w:r w:rsidRPr="00210834">
                    <w:rPr>
                      <w:sz w:val="24"/>
                      <w:szCs w:val="24"/>
                    </w:rPr>
                    <w:t>0.005</w:t>
                  </w:r>
                </w:p>
                <w:p w:rsidR="00164067" w:rsidRPr="00210834" w:rsidRDefault="00164067" w:rsidP="002F6E85">
                  <w:pPr>
                    <w:jc w:val="center"/>
                    <w:rPr>
                      <w:sz w:val="24"/>
                      <w:szCs w:val="24"/>
                    </w:rPr>
                  </w:pPr>
                  <w:r w:rsidRPr="00210834">
                    <w:rPr>
                      <w:sz w:val="24"/>
                      <w:szCs w:val="24"/>
                    </w:rPr>
                    <w:t>( max)</w:t>
                  </w:r>
                </w:p>
              </w:tc>
            </w:tr>
            <w:tr w:rsidR="00164067" w:rsidRPr="00210834" w:rsidTr="002F6E85">
              <w:trPr>
                <w:jc w:val="center"/>
              </w:trPr>
              <w:tc>
                <w:tcPr>
                  <w:tcW w:w="425" w:type="dxa"/>
                </w:tcPr>
                <w:p w:rsidR="00164067" w:rsidRPr="00210834" w:rsidRDefault="00164067" w:rsidP="002F6E85">
                  <w:pPr>
                    <w:jc w:val="center"/>
                    <w:rPr>
                      <w:sz w:val="24"/>
                      <w:szCs w:val="24"/>
                    </w:rPr>
                  </w:pPr>
                  <w:r w:rsidRPr="00210834">
                    <w:rPr>
                      <w:sz w:val="24"/>
                      <w:szCs w:val="24"/>
                    </w:rPr>
                    <w:t>4</w:t>
                  </w:r>
                </w:p>
              </w:tc>
              <w:tc>
                <w:tcPr>
                  <w:tcW w:w="2143" w:type="dxa"/>
                </w:tcPr>
                <w:p w:rsidR="00164067" w:rsidRPr="00210834" w:rsidRDefault="00164067" w:rsidP="002F6E85">
                  <w:pPr>
                    <w:jc w:val="center"/>
                    <w:rPr>
                      <w:sz w:val="24"/>
                      <w:szCs w:val="24"/>
                    </w:rPr>
                  </w:pPr>
                  <w:r w:rsidRPr="00210834">
                    <w:rPr>
                      <w:sz w:val="24"/>
                      <w:szCs w:val="24"/>
                    </w:rPr>
                    <w:t>Resistivity at 90</w:t>
                  </w:r>
                  <w:r w:rsidRPr="00210834">
                    <w:rPr>
                      <w:sz w:val="24"/>
                      <w:szCs w:val="24"/>
                      <w:vertAlign w:val="superscript"/>
                    </w:rPr>
                    <w:t>0</w:t>
                  </w:r>
                  <w:r w:rsidRPr="00210834">
                    <w:rPr>
                      <w:sz w:val="24"/>
                      <w:szCs w:val="24"/>
                    </w:rPr>
                    <w:t>C</w:t>
                  </w:r>
                </w:p>
              </w:tc>
              <w:tc>
                <w:tcPr>
                  <w:tcW w:w="1284" w:type="dxa"/>
                </w:tcPr>
                <w:p w:rsidR="00164067" w:rsidRPr="00210834" w:rsidRDefault="00164067" w:rsidP="002F6E85">
                  <w:pPr>
                    <w:jc w:val="center"/>
                    <w:rPr>
                      <w:sz w:val="24"/>
                      <w:szCs w:val="24"/>
                    </w:rPr>
                  </w:pPr>
                  <w:r w:rsidRPr="00210834">
                    <w:rPr>
                      <w:sz w:val="24"/>
                      <w:szCs w:val="24"/>
                    </w:rPr>
                    <w:t>1x 10</w:t>
                  </w:r>
                  <w:r w:rsidRPr="00210834">
                    <w:rPr>
                      <w:sz w:val="24"/>
                      <w:szCs w:val="24"/>
                      <w:vertAlign w:val="superscript"/>
                    </w:rPr>
                    <w:t xml:space="preserve">12 </w:t>
                  </w:r>
                  <w:r w:rsidRPr="00210834">
                    <w:rPr>
                      <w:sz w:val="24"/>
                      <w:szCs w:val="24"/>
                    </w:rPr>
                    <w:t>ohm-cm (min)</w:t>
                  </w:r>
                </w:p>
              </w:tc>
            </w:tr>
            <w:tr w:rsidR="00164067" w:rsidRPr="00210834" w:rsidTr="002F6E85">
              <w:trPr>
                <w:jc w:val="center"/>
              </w:trPr>
              <w:tc>
                <w:tcPr>
                  <w:tcW w:w="425" w:type="dxa"/>
                </w:tcPr>
                <w:p w:rsidR="00164067" w:rsidRPr="00210834" w:rsidRDefault="00164067" w:rsidP="002F6E85">
                  <w:pPr>
                    <w:jc w:val="center"/>
                    <w:rPr>
                      <w:sz w:val="24"/>
                      <w:szCs w:val="24"/>
                    </w:rPr>
                  </w:pPr>
                  <w:r w:rsidRPr="00210834">
                    <w:rPr>
                      <w:sz w:val="24"/>
                      <w:szCs w:val="24"/>
                    </w:rPr>
                    <w:t>5</w:t>
                  </w:r>
                </w:p>
              </w:tc>
              <w:tc>
                <w:tcPr>
                  <w:tcW w:w="2143" w:type="dxa"/>
                </w:tcPr>
                <w:p w:rsidR="00164067" w:rsidRPr="00210834" w:rsidRDefault="004648F8" w:rsidP="002F6E85">
                  <w:pPr>
                    <w:jc w:val="center"/>
                    <w:rPr>
                      <w:sz w:val="24"/>
                      <w:szCs w:val="24"/>
                    </w:rPr>
                  </w:pPr>
                  <w:r w:rsidRPr="00210834">
                    <w:rPr>
                      <w:sz w:val="24"/>
                      <w:szCs w:val="24"/>
                    </w:rPr>
                    <w:t>Interfacial T</w:t>
                  </w:r>
                  <w:r w:rsidR="00164067" w:rsidRPr="00210834">
                    <w:rPr>
                      <w:sz w:val="24"/>
                      <w:szCs w:val="24"/>
                    </w:rPr>
                    <w:t>ension</w:t>
                  </w:r>
                </w:p>
              </w:tc>
              <w:tc>
                <w:tcPr>
                  <w:tcW w:w="1284" w:type="dxa"/>
                </w:tcPr>
                <w:p w:rsidR="00164067" w:rsidRPr="00210834" w:rsidRDefault="00164067" w:rsidP="002F6E85">
                  <w:pPr>
                    <w:jc w:val="center"/>
                    <w:rPr>
                      <w:sz w:val="24"/>
                      <w:szCs w:val="24"/>
                    </w:rPr>
                  </w:pPr>
                  <w:r w:rsidRPr="00210834">
                    <w:rPr>
                      <w:sz w:val="24"/>
                      <w:szCs w:val="24"/>
                    </w:rPr>
                    <w:t>0.04 N/m (min)</w:t>
                  </w:r>
                </w:p>
              </w:tc>
            </w:tr>
          </w:tbl>
          <w:p w:rsidR="00164067" w:rsidRPr="00210834" w:rsidRDefault="00164067" w:rsidP="002F6E85">
            <w:pPr>
              <w:jc w:val="center"/>
              <w:rPr>
                <w:sz w:val="24"/>
                <w:szCs w:val="24"/>
              </w:rPr>
            </w:pPr>
          </w:p>
          <w:p w:rsidR="00164067" w:rsidRPr="00210834" w:rsidRDefault="00164067" w:rsidP="002F6E85">
            <w:pPr>
              <w:jc w:val="center"/>
              <w:rPr>
                <w:sz w:val="24"/>
                <w:szCs w:val="24"/>
              </w:rPr>
            </w:pPr>
          </w:p>
        </w:tc>
      </w:tr>
    </w:tbl>
    <w:p w:rsidR="00E506B8" w:rsidRPr="00210834" w:rsidRDefault="00E506B8" w:rsidP="002F6E85">
      <w:pPr>
        <w:jc w:val="center"/>
        <w:rPr>
          <w:b/>
          <w:sz w:val="24"/>
          <w:szCs w:val="24"/>
        </w:rPr>
      </w:pPr>
    </w:p>
    <w:p w:rsidR="00A002FE" w:rsidRPr="00210834" w:rsidRDefault="00A002FE" w:rsidP="002F6E85">
      <w:pPr>
        <w:jc w:val="center"/>
        <w:rPr>
          <w:b/>
          <w:sz w:val="24"/>
          <w:szCs w:val="24"/>
        </w:rPr>
      </w:pPr>
    </w:p>
    <w:p w:rsidR="004C1C2A" w:rsidRPr="00210834" w:rsidRDefault="004C1C2A" w:rsidP="002F6E85">
      <w:pPr>
        <w:jc w:val="center"/>
        <w:rPr>
          <w:b/>
          <w:sz w:val="24"/>
          <w:szCs w:val="24"/>
        </w:rPr>
      </w:pPr>
    </w:p>
    <w:p w:rsidR="004C1C2A" w:rsidRPr="00210834" w:rsidRDefault="004C1C2A" w:rsidP="002F6E85">
      <w:pPr>
        <w:jc w:val="center"/>
        <w:rPr>
          <w:b/>
          <w:sz w:val="24"/>
          <w:szCs w:val="24"/>
        </w:rPr>
      </w:pPr>
    </w:p>
    <w:p w:rsidR="008D477E" w:rsidRPr="00210834" w:rsidRDefault="008D477E" w:rsidP="00591D1E">
      <w:pPr>
        <w:rPr>
          <w:b/>
          <w:sz w:val="24"/>
          <w:szCs w:val="24"/>
        </w:rPr>
      </w:pPr>
    </w:p>
    <w:p w:rsidR="00A002FE" w:rsidRPr="00210834" w:rsidRDefault="00A002FE" w:rsidP="002F6E85">
      <w:pPr>
        <w:jc w:val="center"/>
        <w:rPr>
          <w:b/>
          <w:sz w:val="24"/>
          <w:szCs w:val="24"/>
        </w:rPr>
      </w:pPr>
      <w:r w:rsidRPr="00210834">
        <w:rPr>
          <w:b/>
          <w:sz w:val="24"/>
          <w:szCs w:val="24"/>
        </w:rPr>
        <w:lastRenderedPageBreak/>
        <w:t>PART III</w:t>
      </w:r>
    </w:p>
    <w:tbl>
      <w:tblPr>
        <w:tblStyle w:val="TableGrid"/>
        <w:tblpPr w:leftFromText="180" w:rightFromText="180" w:vertAnchor="text" w:tblpY="1"/>
        <w:tblOverlap w:val="never"/>
        <w:tblW w:w="13786" w:type="dxa"/>
        <w:tblLook w:val="04A0"/>
      </w:tblPr>
      <w:tblGrid>
        <w:gridCol w:w="1054"/>
        <w:gridCol w:w="42"/>
        <w:gridCol w:w="824"/>
        <w:gridCol w:w="85"/>
        <w:gridCol w:w="3309"/>
        <w:gridCol w:w="599"/>
        <w:gridCol w:w="7803"/>
        <w:gridCol w:w="70"/>
      </w:tblGrid>
      <w:tr w:rsidR="004822EE" w:rsidRPr="00210834" w:rsidTr="005C59AB">
        <w:tc>
          <w:tcPr>
            <w:tcW w:w="1096" w:type="dxa"/>
            <w:gridSpan w:val="2"/>
          </w:tcPr>
          <w:p w:rsidR="004822EE" w:rsidRPr="00210834" w:rsidRDefault="004822EE" w:rsidP="002F6E85">
            <w:pPr>
              <w:jc w:val="center"/>
              <w:rPr>
                <w:b/>
                <w:sz w:val="24"/>
                <w:szCs w:val="24"/>
              </w:rPr>
            </w:pPr>
            <w:r w:rsidRPr="00210834">
              <w:rPr>
                <w:b/>
                <w:sz w:val="24"/>
                <w:szCs w:val="24"/>
              </w:rPr>
              <w:t>Section/</w:t>
            </w:r>
          </w:p>
          <w:p w:rsidR="004822EE" w:rsidRPr="00210834" w:rsidRDefault="004822EE" w:rsidP="002F6E85">
            <w:pPr>
              <w:jc w:val="center"/>
              <w:rPr>
                <w:b/>
                <w:sz w:val="24"/>
                <w:szCs w:val="24"/>
              </w:rPr>
            </w:pPr>
            <w:r w:rsidRPr="00210834">
              <w:rPr>
                <w:b/>
                <w:sz w:val="24"/>
                <w:szCs w:val="24"/>
              </w:rPr>
              <w:t>Chapter</w:t>
            </w:r>
          </w:p>
        </w:tc>
        <w:tc>
          <w:tcPr>
            <w:tcW w:w="909" w:type="dxa"/>
            <w:gridSpan w:val="2"/>
          </w:tcPr>
          <w:p w:rsidR="004822EE" w:rsidRPr="00210834" w:rsidRDefault="004822EE" w:rsidP="002F6E85">
            <w:pPr>
              <w:jc w:val="center"/>
              <w:rPr>
                <w:b/>
                <w:sz w:val="24"/>
                <w:szCs w:val="24"/>
              </w:rPr>
            </w:pPr>
            <w:r w:rsidRPr="00210834">
              <w:rPr>
                <w:b/>
                <w:sz w:val="24"/>
                <w:szCs w:val="24"/>
              </w:rPr>
              <w:t>Clause No</w:t>
            </w:r>
          </w:p>
        </w:tc>
        <w:tc>
          <w:tcPr>
            <w:tcW w:w="3908" w:type="dxa"/>
            <w:gridSpan w:val="2"/>
          </w:tcPr>
          <w:p w:rsidR="004822EE" w:rsidRPr="00210834" w:rsidRDefault="004822EE" w:rsidP="002F6E85">
            <w:pPr>
              <w:jc w:val="center"/>
              <w:rPr>
                <w:b/>
                <w:sz w:val="24"/>
                <w:szCs w:val="24"/>
              </w:rPr>
            </w:pPr>
            <w:r w:rsidRPr="00210834">
              <w:rPr>
                <w:b/>
                <w:sz w:val="24"/>
                <w:szCs w:val="24"/>
              </w:rPr>
              <w:t>Existing Provision</w:t>
            </w:r>
          </w:p>
        </w:tc>
        <w:tc>
          <w:tcPr>
            <w:tcW w:w="7873" w:type="dxa"/>
            <w:gridSpan w:val="2"/>
          </w:tcPr>
          <w:p w:rsidR="004822EE" w:rsidRPr="00210834" w:rsidRDefault="004822EE" w:rsidP="002F6E85">
            <w:pPr>
              <w:jc w:val="center"/>
              <w:rPr>
                <w:b/>
                <w:sz w:val="24"/>
                <w:szCs w:val="24"/>
              </w:rPr>
            </w:pPr>
            <w:r w:rsidRPr="00210834">
              <w:rPr>
                <w:b/>
                <w:sz w:val="24"/>
                <w:szCs w:val="24"/>
              </w:rPr>
              <w:t>Amended as</w:t>
            </w:r>
          </w:p>
        </w:tc>
      </w:tr>
      <w:tr w:rsidR="004822EE" w:rsidRPr="00210834" w:rsidTr="005C59AB">
        <w:tc>
          <w:tcPr>
            <w:tcW w:w="1096" w:type="dxa"/>
            <w:gridSpan w:val="2"/>
          </w:tcPr>
          <w:p w:rsidR="004822EE" w:rsidRPr="00210834" w:rsidRDefault="004822EE" w:rsidP="002F6E85">
            <w:pPr>
              <w:jc w:val="center"/>
              <w:rPr>
                <w:sz w:val="24"/>
                <w:szCs w:val="24"/>
              </w:rPr>
            </w:pPr>
            <w:r w:rsidRPr="00210834">
              <w:rPr>
                <w:sz w:val="24"/>
                <w:szCs w:val="24"/>
              </w:rPr>
              <w:t>Section-</w:t>
            </w:r>
          </w:p>
          <w:p w:rsidR="004822EE" w:rsidRPr="00210834" w:rsidRDefault="00CC037C" w:rsidP="002F6E85">
            <w:pPr>
              <w:jc w:val="center"/>
              <w:rPr>
                <w:b/>
                <w:sz w:val="24"/>
                <w:szCs w:val="24"/>
              </w:rPr>
            </w:pPr>
            <w:r w:rsidRPr="00210834">
              <w:rPr>
                <w:sz w:val="24"/>
                <w:szCs w:val="24"/>
              </w:rPr>
              <w:t>VIII</w:t>
            </w:r>
          </w:p>
        </w:tc>
        <w:tc>
          <w:tcPr>
            <w:tcW w:w="909" w:type="dxa"/>
            <w:gridSpan w:val="2"/>
          </w:tcPr>
          <w:p w:rsidR="004822EE" w:rsidRPr="00210834" w:rsidRDefault="00CC037C" w:rsidP="002F6E85">
            <w:pPr>
              <w:jc w:val="center"/>
              <w:rPr>
                <w:sz w:val="24"/>
                <w:szCs w:val="24"/>
              </w:rPr>
            </w:pPr>
            <w:r w:rsidRPr="00210834">
              <w:rPr>
                <w:sz w:val="24"/>
                <w:szCs w:val="24"/>
              </w:rPr>
              <w:t xml:space="preserve">PC </w:t>
            </w:r>
            <w:r w:rsidR="004822EE" w:rsidRPr="00210834">
              <w:rPr>
                <w:sz w:val="24"/>
                <w:szCs w:val="24"/>
              </w:rPr>
              <w:t>1</w:t>
            </w:r>
          </w:p>
        </w:tc>
        <w:tc>
          <w:tcPr>
            <w:tcW w:w="3908" w:type="dxa"/>
            <w:gridSpan w:val="2"/>
          </w:tcPr>
          <w:p w:rsidR="004822EE" w:rsidRPr="00210834" w:rsidRDefault="004822EE" w:rsidP="002F6E85">
            <w:pPr>
              <w:jc w:val="center"/>
              <w:rPr>
                <w:sz w:val="24"/>
                <w:szCs w:val="24"/>
              </w:rPr>
            </w:pPr>
            <w:r w:rsidRPr="00210834">
              <w:rPr>
                <w:sz w:val="24"/>
                <w:szCs w:val="24"/>
              </w:rPr>
              <w:t>Definitions of The Employer is :</w:t>
            </w:r>
          </w:p>
          <w:p w:rsidR="004822EE" w:rsidRPr="00210834" w:rsidRDefault="004822EE" w:rsidP="002F6E85">
            <w:pPr>
              <w:jc w:val="center"/>
              <w:rPr>
                <w:sz w:val="24"/>
                <w:szCs w:val="24"/>
              </w:rPr>
            </w:pPr>
            <w:r w:rsidRPr="00210834">
              <w:rPr>
                <w:sz w:val="24"/>
                <w:szCs w:val="24"/>
              </w:rPr>
              <w:t xml:space="preserve">NTDC Pakistan, DABS Afghanistan, </w:t>
            </w:r>
            <w:proofErr w:type="spellStart"/>
            <w:r w:rsidRPr="00210834">
              <w:rPr>
                <w:sz w:val="24"/>
                <w:szCs w:val="24"/>
              </w:rPr>
              <w:t>Barki</w:t>
            </w:r>
            <w:proofErr w:type="spellEnd"/>
            <w:r w:rsidRPr="00210834">
              <w:rPr>
                <w:sz w:val="24"/>
                <w:szCs w:val="24"/>
              </w:rPr>
              <w:t xml:space="preserve"> </w:t>
            </w:r>
            <w:proofErr w:type="spellStart"/>
            <w:r w:rsidRPr="00210834">
              <w:rPr>
                <w:sz w:val="24"/>
                <w:szCs w:val="24"/>
              </w:rPr>
              <w:t>Tojik</w:t>
            </w:r>
            <w:proofErr w:type="spellEnd"/>
            <w:r w:rsidRPr="00210834">
              <w:rPr>
                <w:sz w:val="24"/>
                <w:szCs w:val="24"/>
              </w:rPr>
              <w:t xml:space="preserve"> Tajikistan</w:t>
            </w:r>
          </w:p>
          <w:p w:rsidR="004822EE" w:rsidRPr="00210834" w:rsidRDefault="004822EE" w:rsidP="002F6E85">
            <w:pPr>
              <w:jc w:val="center"/>
              <w:rPr>
                <w:sz w:val="24"/>
                <w:szCs w:val="24"/>
              </w:rPr>
            </w:pPr>
            <w:r w:rsidRPr="00210834">
              <w:rPr>
                <w:sz w:val="24"/>
                <w:szCs w:val="24"/>
              </w:rPr>
              <w:t>The Bank is: International-----(Here in after called “the Bank “)</w:t>
            </w:r>
          </w:p>
          <w:p w:rsidR="004822EE" w:rsidRPr="00210834" w:rsidRDefault="004822EE" w:rsidP="002F6E85">
            <w:pPr>
              <w:jc w:val="center"/>
              <w:rPr>
                <w:b/>
                <w:sz w:val="24"/>
                <w:szCs w:val="24"/>
              </w:rPr>
            </w:pPr>
            <w:r w:rsidRPr="00210834">
              <w:rPr>
                <w:sz w:val="24"/>
                <w:szCs w:val="24"/>
              </w:rPr>
              <w:t>The Employer is : NTDC Pakistan, DABS Afghani</w:t>
            </w:r>
            <w:r w:rsidR="00CC037C" w:rsidRPr="00210834">
              <w:rPr>
                <w:sz w:val="24"/>
                <w:szCs w:val="24"/>
              </w:rPr>
              <w:t xml:space="preserve">stan and </w:t>
            </w:r>
            <w:proofErr w:type="spellStart"/>
            <w:r w:rsidR="00CC037C" w:rsidRPr="00210834">
              <w:rPr>
                <w:sz w:val="24"/>
                <w:szCs w:val="24"/>
              </w:rPr>
              <w:t>Barki</w:t>
            </w:r>
            <w:proofErr w:type="spellEnd"/>
            <w:r w:rsidR="00CC037C" w:rsidRPr="00210834">
              <w:rPr>
                <w:sz w:val="24"/>
                <w:szCs w:val="24"/>
              </w:rPr>
              <w:t xml:space="preserve"> </w:t>
            </w:r>
            <w:proofErr w:type="spellStart"/>
            <w:r w:rsidR="00CC037C" w:rsidRPr="00210834">
              <w:rPr>
                <w:sz w:val="24"/>
                <w:szCs w:val="24"/>
              </w:rPr>
              <w:t>Tojik</w:t>
            </w:r>
            <w:proofErr w:type="spellEnd"/>
            <w:r w:rsidR="00CC037C" w:rsidRPr="00210834">
              <w:rPr>
                <w:sz w:val="24"/>
                <w:szCs w:val="24"/>
              </w:rPr>
              <w:t xml:space="preserve"> Tajikistan</w:t>
            </w:r>
          </w:p>
        </w:tc>
        <w:tc>
          <w:tcPr>
            <w:tcW w:w="7873" w:type="dxa"/>
            <w:gridSpan w:val="2"/>
          </w:tcPr>
          <w:p w:rsidR="004822EE" w:rsidRPr="00210834" w:rsidRDefault="004822EE" w:rsidP="002F6E85">
            <w:pPr>
              <w:jc w:val="center"/>
              <w:rPr>
                <w:sz w:val="24"/>
                <w:szCs w:val="24"/>
              </w:rPr>
            </w:pPr>
            <w:proofErr w:type="spellStart"/>
            <w:r w:rsidRPr="00210834">
              <w:rPr>
                <w:sz w:val="24"/>
                <w:szCs w:val="24"/>
              </w:rPr>
              <w:t>Definations</w:t>
            </w:r>
            <w:proofErr w:type="spellEnd"/>
            <w:r w:rsidRPr="00210834">
              <w:rPr>
                <w:sz w:val="24"/>
                <w:szCs w:val="24"/>
              </w:rPr>
              <w:t xml:space="preserve"> of The Employer is :</w:t>
            </w:r>
          </w:p>
          <w:p w:rsidR="004822EE" w:rsidRPr="00210834" w:rsidRDefault="004822EE" w:rsidP="002F6E85">
            <w:pPr>
              <w:jc w:val="center"/>
              <w:rPr>
                <w:sz w:val="24"/>
                <w:szCs w:val="24"/>
              </w:rPr>
            </w:pPr>
            <w:r w:rsidRPr="00210834">
              <w:rPr>
                <w:sz w:val="24"/>
                <w:szCs w:val="24"/>
              </w:rPr>
              <w:t xml:space="preserve">NTDC Pakistan &amp; </w:t>
            </w:r>
            <w:proofErr w:type="spellStart"/>
            <w:r w:rsidRPr="00210834">
              <w:rPr>
                <w:sz w:val="24"/>
                <w:szCs w:val="24"/>
              </w:rPr>
              <w:t>Barki</w:t>
            </w:r>
            <w:proofErr w:type="spellEnd"/>
            <w:r w:rsidRPr="00210834">
              <w:rPr>
                <w:sz w:val="24"/>
                <w:szCs w:val="24"/>
              </w:rPr>
              <w:t xml:space="preserve"> </w:t>
            </w:r>
            <w:proofErr w:type="spellStart"/>
            <w:r w:rsidRPr="00210834">
              <w:rPr>
                <w:sz w:val="24"/>
                <w:szCs w:val="24"/>
              </w:rPr>
              <w:t>Tojik</w:t>
            </w:r>
            <w:proofErr w:type="spellEnd"/>
            <w:r w:rsidRPr="00210834">
              <w:rPr>
                <w:sz w:val="24"/>
                <w:szCs w:val="24"/>
              </w:rPr>
              <w:t xml:space="preserve"> Tajikistan</w:t>
            </w:r>
            <w:r w:rsidR="00CC037C" w:rsidRPr="00210834">
              <w:rPr>
                <w:sz w:val="24"/>
                <w:szCs w:val="24"/>
              </w:rPr>
              <w:t>.</w:t>
            </w:r>
          </w:p>
          <w:p w:rsidR="00CC037C" w:rsidRPr="00210834" w:rsidRDefault="00CC037C" w:rsidP="002F6E85">
            <w:pPr>
              <w:jc w:val="center"/>
              <w:rPr>
                <w:sz w:val="24"/>
                <w:szCs w:val="24"/>
              </w:rPr>
            </w:pPr>
            <w:r w:rsidRPr="00210834">
              <w:rPr>
                <w:sz w:val="24"/>
                <w:szCs w:val="24"/>
              </w:rPr>
              <w:t>The Bank is: International-----(Here in after called “the Bank “).</w:t>
            </w:r>
          </w:p>
          <w:p w:rsidR="00CC037C" w:rsidRPr="00210834" w:rsidRDefault="00CC037C" w:rsidP="002F6E85">
            <w:pPr>
              <w:jc w:val="center"/>
              <w:rPr>
                <w:sz w:val="24"/>
                <w:szCs w:val="24"/>
              </w:rPr>
            </w:pPr>
          </w:p>
          <w:p w:rsidR="00CC037C" w:rsidRPr="00210834" w:rsidRDefault="00CC037C" w:rsidP="002F6E85">
            <w:pPr>
              <w:jc w:val="center"/>
              <w:rPr>
                <w:sz w:val="24"/>
                <w:szCs w:val="24"/>
              </w:rPr>
            </w:pPr>
            <w:r w:rsidRPr="00210834">
              <w:rPr>
                <w:sz w:val="24"/>
                <w:szCs w:val="24"/>
              </w:rPr>
              <w:t xml:space="preserve">The Employer is : NTDC Pakistan and </w:t>
            </w:r>
            <w:proofErr w:type="spellStart"/>
            <w:r w:rsidRPr="00210834">
              <w:rPr>
                <w:sz w:val="24"/>
                <w:szCs w:val="24"/>
              </w:rPr>
              <w:t>Barki</w:t>
            </w:r>
            <w:proofErr w:type="spellEnd"/>
            <w:r w:rsidRPr="00210834">
              <w:rPr>
                <w:sz w:val="24"/>
                <w:szCs w:val="24"/>
              </w:rPr>
              <w:t xml:space="preserve"> </w:t>
            </w:r>
            <w:proofErr w:type="spellStart"/>
            <w:r w:rsidRPr="00210834">
              <w:rPr>
                <w:sz w:val="24"/>
                <w:szCs w:val="24"/>
              </w:rPr>
              <w:t>Tojik</w:t>
            </w:r>
            <w:proofErr w:type="spellEnd"/>
            <w:r w:rsidRPr="00210834">
              <w:rPr>
                <w:sz w:val="24"/>
                <w:szCs w:val="24"/>
              </w:rPr>
              <w:t xml:space="preserve"> Tajikistan</w:t>
            </w:r>
          </w:p>
          <w:p w:rsidR="004B392E" w:rsidRPr="00210834" w:rsidRDefault="004B392E" w:rsidP="002F6E85">
            <w:pPr>
              <w:jc w:val="center"/>
              <w:rPr>
                <w:sz w:val="24"/>
                <w:szCs w:val="24"/>
              </w:rPr>
            </w:pPr>
          </w:p>
          <w:p w:rsidR="004B392E" w:rsidRPr="00210834" w:rsidRDefault="004B392E" w:rsidP="002F6E85">
            <w:pPr>
              <w:jc w:val="center"/>
              <w:rPr>
                <w:sz w:val="24"/>
                <w:szCs w:val="24"/>
              </w:rPr>
            </w:pPr>
          </w:p>
          <w:p w:rsidR="004B392E" w:rsidRPr="00210834" w:rsidRDefault="004B392E" w:rsidP="002F6E85">
            <w:pPr>
              <w:jc w:val="center"/>
              <w:rPr>
                <w:sz w:val="24"/>
                <w:szCs w:val="24"/>
              </w:rPr>
            </w:pPr>
          </w:p>
          <w:p w:rsidR="004B392E" w:rsidRPr="00210834" w:rsidRDefault="004B392E" w:rsidP="002F6E85">
            <w:pPr>
              <w:jc w:val="center"/>
              <w:rPr>
                <w:sz w:val="24"/>
                <w:szCs w:val="24"/>
              </w:rPr>
            </w:pPr>
          </w:p>
          <w:p w:rsidR="004B392E" w:rsidRPr="00210834" w:rsidRDefault="004B392E" w:rsidP="002F6E85">
            <w:pPr>
              <w:jc w:val="center"/>
              <w:rPr>
                <w:sz w:val="24"/>
                <w:szCs w:val="24"/>
              </w:rPr>
            </w:pPr>
          </w:p>
          <w:p w:rsidR="004B392E" w:rsidRPr="00210834" w:rsidRDefault="004B392E" w:rsidP="002F6E85">
            <w:pPr>
              <w:jc w:val="center"/>
              <w:rPr>
                <w:sz w:val="24"/>
                <w:szCs w:val="24"/>
              </w:rPr>
            </w:pPr>
          </w:p>
          <w:p w:rsidR="004B392E" w:rsidRPr="00210834" w:rsidRDefault="004B392E" w:rsidP="002F6E85">
            <w:pPr>
              <w:jc w:val="center"/>
              <w:rPr>
                <w:sz w:val="24"/>
                <w:szCs w:val="24"/>
              </w:rPr>
            </w:pPr>
          </w:p>
          <w:p w:rsidR="004B392E" w:rsidRPr="00210834" w:rsidRDefault="004B392E" w:rsidP="002F6E85">
            <w:pPr>
              <w:jc w:val="center"/>
              <w:rPr>
                <w:sz w:val="24"/>
                <w:szCs w:val="24"/>
              </w:rPr>
            </w:pPr>
          </w:p>
          <w:p w:rsidR="004B392E" w:rsidRPr="00210834" w:rsidRDefault="004B392E" w:rsidP="002F6E85">
            <w:pPr>
              <w:jc w:val="center"/>
              <w:rPr>
                <w:sz w:val="24"/>
                <w:szCs w:val="24"/>
              </w:rPr>
            </w:pPr>
          </w:p>
          <w:p w:rsidR="004B392E" w:rsidRPr="00210834" w:rsidRDefault="004B392E" w:rsidP="002F6E85">
            <w:pPr>
              <w:jc w:val="center"/>
              <w:rPr>
                <w:sz w:val="24"/>
                <w:szCs w:val="24"/>
              </w:rPr>
            </w:pPr>
          </w:p>
          <w:p w:rsidR="004B392E" w:rsidRPr="00210834" w:rsidRDefault="004B392E" w:rsidP="002F6E85">
            <w:pPr>
              <w:jc w:val="center"/>
              <w:rPr>
                <w:sz w:val="24"/>
                <w:szCs w:val="24"/>
              </w:rPr>
            </w:pPr>
          </w:p>
          <w:p w:rsidR="004B392E" w:rsidRPr="00210834" w:rsidRDefault="004B392E" w:rsidP="002F6E85">
            <w:pPr>
              <w:jc w:val="center"/>
              <w:rPr>
                <w:sz w:val="24"/>
                <w:szCs w:val="24"/>
              </w:rPr>
            </w:pPr>
          </w:p>
          <w:p w:rsidR="004B392E" w:rsidRPr="00210834" w:rsidRDefault="004B392E" w:rsidP="002F6E85">
            <w:pPr>
              <w:jc w:val="center"/>
              <w:rPr>
                <w:sz w:val="24"/>
                <w:szCs w:val="24"/>
              </w:rPr>
            </w:pPr>
          </w:p>
          <w:p w:rsidR="004B392E" w:rsidRPr="00210834" w:rsidRDefault="004B392E" w:rsidP="002F6E85">
            <w:pPr>
              <w:jc w:val="center"/>
              <w:rPr>
                <w:sz w:val="24"/>
                <w:szCs w:val="24"/>
              </w:rPr>
            </w:pPr>
          </w:p>
          <w:p w:rsidR="004B392E" w:rsidRPr="00210834" w:rsidRDefault="004B392E" w:rsidP="002F6E85">
            <w:pPr>
              <w:jc w:val="center"/>
              <w:rPr>
                <w:sz w:val="24"/>
                <w:szCs w:val="24"/>
              </w:rPr>
            </w:pPr>
          </w:p>
          <w:p w:rsidR="004B392E" w:rsidRPr="00210834" w:rsidRDefault="004B392E" w:rsidP="002F6E85">
            <w:pPr>
              <w:jc w:val="center"/>
              <w:rPr>
                <w:sz w:val="24"/>
                <w:szCs w:val="24"/>
              </w:rPr>
            </w:pPr>
          </w:p>
          <w:p w:rsidR="004B392E" w:rsidRPr="00210834" w:rsidRDefault="004B392E" w:rsidP="002F6E85">
            <w:pPr>
              <w:jc w:val="center"/>
              <w:rPr>
                <w:sz w:val="24"/>
                <w:szCs w:val="24"/>
              </w:rPr>
            </w:pPr>
          </w:p>
          <w:p w:rsidR="004B392E" w:rsidRPr="00210834" w:rsidRDefault="004B392E" w:rsidP="002F6E85">
            <w:pPr>
              <w:jc w:val="center"/>
              <w:rPr>
                <w:sz w:val="24"/>
                <w:szCs w:val="24"/>
              </w:rPr>
            </w:pPr>
          </w:p>
          <w:p w:rsidR="004B392E" w:rsidRPr="00210834" w:rsidRDefault="004B392E" w:rsidP="002F6E85">
            <w:pPr>
              <w:jc w:val="center"/>
              <w:rPr>
                <w:sz w:val="24"/>
                <w:szCs w:val="24"/>
              </w:rPr>
            </w:pPr>
          </w:p>
          <w:p w:rsidR="004B392E" w:rsidRPr="00210834" w:rsidRDefault="004B392E" w:rsidP="002F6E85">
            <w:pPr>
              <w:rPr>
                <w:sz w:val="24"/>
                <w:szCs w:val="24"/>
              </w:rPr>
            </w:pPr>
          </w:p>
          <w:p w:rsidR="004B392E" w:rsidRPr="00210834" w:rsidRDefault="004B392E" w:rsidP="002F6E85">
            <w:pPr>
              <w:jc w:val="center"/>
              <w:rPr>
                <w:b/>
                <w:sz w:val="24"/>
                <w:szCs w:val="24"/>
              </w:rPr>
            </w:pPr>
          </w:p>
        </w:tc>
      </w:tr>
      <w:tr w:rsidR="004B392E" w:rsidRPr="00210834" w:rsidTr="005C59AB">
        <w:tc>
          <w:tcPr>
            <w:tcW w:w="1096" w:type="dxa"/>
            <w:gridSpan w:val="2"/>
          </w:tcPr>
          <w:p w:rsidR="004B392E" w:rsidRPr="00210834" w:rsidRDefault="004B392E" w:rsidP="002F6E85">
            <w:pPr>
              <w:jc w:val="center"/>
              <w:rPr>
                <w:b/>
                <w:sz w:val="24"/>
                <w:szCs w:val="24"/>
              </w:rPr>
            </w:pPr>
            <w:r w:rsidRPr="00210834">
              <w:rPr>
                <w:b/>
                <w:sz w:val="24"/>
                <w:szCs w:val="24"/>
              </w:rPr>
              <w:t>Section/</w:t>
            </w:r>
          </w:p>
          <w:p w:rsidR="004B392E" w:rsidRPr="00210834" w:rsidRDefault="004B392E" w:rsidP="002F6E85">
            <w:pPr>
              <w:jc w:val="center"/>
              <w:rPr>
                <w:b/>
                <w:sz w:val="24"/>
                <w:szCs w:val="24"/>
              </w:rPr>
            </w:pPr>
            <w:r w:rsidRPr="00210834">
              <w:rPr>
                <w:b/>
                <w:sz w:val="24"/>
                <w:szCs w:val="24"/>
              </w:rPr>
              <w:t>Chapter</w:t>
            </w:r>
          </w:p>
        </w:tc>
        <w:tc>
          <w:tcPr>
            <w:tcW w:w="909" w:type="dxa"/>
            <w:gridSpan w:val="2"/>
          </w:tcPr>
          <w:p w:rsidR="004B392E" w:rsidRPr="00210834" w:rsidRDefault="004B392E" w:rsidP="002F6E85">
            <w:pPr>
              <w:jc w:val="center"/>
              <w:rPr>
                <w:b/>
                <w:sz w:val="24"/>
                <w:szCs w:val="24"/>
              </w:rPr>
            </w:pPr>
            <w:r w:rsidRPr="00210834">
              <w:rPr>
                <w:b/>
                <w:sz w:val="24"/>
                <w:szCs w:val="24"/>
              </w:rPr>
              <w:t>Clause</w:t>
            </w:r>
          </w:p>
          <w:p w:rsidR="004B392E" w:rsidRPr="00210834" w:rsidRDefault="004B392E" w:rsidP="002F6E85">
            <w:pPr>
              <w:jc w:val="center"/>
              <w:rPr>
                <w:b/>
                <w:sz w:val="24"/>
                <w:szCs w:val="24"/>
              </w:rPr>
            </w:pPr>
            <w:r w:rsidRPr="00210834">
              <w:rPr>
                <w:b/>
                <w:sz w:val="24"/>
                <w:szCs w:val="24"/>
              </w:rPr>
              <w:t>No</w:t>
            </w:r>
          </w:p>
        </w:tc>
        <w:tc>
          <w:tcPr>
            <w:tcW w:w="3908" w:type="dxa"/>
            <w:gridSpan w:val="2"/>
          </w:tcPr>
          <w:p w:rsidR="004B392E" w:rsidRPr="00210834" w:rsidRDefault="004B392E" w:rsidP="002F6E85">
            <w:pPr>
              <w:jc w:val="center"/>
              <w:rPr>
                <w:b/>
                <w:sz w:val="24"/>
                <w:szCs w:val="24"/>
              </w:rPr>
            </w:pPr>
            <w:r w:rsidRPr="00210834">
              <w:rPr>
                <w:b/>
                <w:sz w:val="24"/>
                <w:szCs w:val="24"/>
              </w:rPr>
              <w:t>Exi</w:t>
            </w:r>
            <w:r w:rsidR="00C64B54" w:rsidRPr="00210834">
              <w:rPr>
                <w:b/>
                <w:sz w:val="24"/>
                <w:szCs w:val="24"/>
              </w:rPr>
              <w:t>sting Provision</w:t>
            </w:r>
          </w:p>
        </w:tc>
        <w:tc>
          <w:tcPr>
            <w:tcW w:w="7873" w:type="dxa"/>
            <w:gridSpan w:val="2"/>
          </w:tcPr>
          <w:p w:rsidR="004B392E" w:rsidRPr="00210834" w:rsidRDefault="00C64B54" w:rsidP="002F6E85">
            <w:pPr>
              <w:jc w:val="center"/>
              <w:rPr>
                <w:b/>
                <w:sz w:val="24"/>
                <w:szCs w:val="24"/>
              </w:rPr>
            </w:pPr>
            <w:r w:rsidRPr="00210834">
              <w:rPr>
                <w:b/>
                <w:sz w:val="24"/>
                <w:szCs w:val="24"/>
              </w:rPr>
              <w:t>Amended as</w:t>
            </w:r>
          </w:p>
        </w:tc>
      </w:tr>
      <w:tr w:rsidR="004822EE" w:rsidRPr="00210834" w:rsidTr="005C59AB">
        <w:tc>
          <w:tcPr>
            <w:tcW w:w="1096" w:type="dxa"/>
            <w:gridSpan w:val="2"/>
          </w:tcPr>
          <w:p w:rsidR="004822EE" w:rsidRPr="00210834" w:rsidRDefault="00CC037C" w:rsidP="002F6E85">
            <w:pPr>
              <w:jc w:val="center"/>
              <w:rPr>
                <w:b/>
                <w:sz w:val="24"/>
                <w:szCs w:val="24"/>
              </w:rPr>
            </w:pPr>
            <w:r w:rsidRPr="00210834">
              <w:rPr>
                <w:b/>
                <w:sz w:val="24"/>
                <w:szCs w:val="24"/>
              </w:rPr>
              <w:lastRenderedPageBreak/>
              <w:t>Section-</w:t>
            </w:r>
          </w:p>
          <w:p w:rsidR="00CC037C" w:rsidRPr="00210834" w:rsidRDefault="00CC037C" w:rsidP="002F6E85">
            <w:pPr>
              <w:jc w:val="center"/>
              <w:rPr>
                <w:b/>
                <w:sz w:val="24"/>
                <w:szCs w:val="24"/>
              </w:rPr>
            </w:pPr>
            <w:r w:rsidRPr="00210834">
              <w:rPr>
                <w:b/>
                <w:sz w:val="24"/>
                <w:szCs w:val="24"/>
              </w:rPr>
              <w:t>VIII, PC</w:t>
            </w:r>
          </w:p>
        </w:tc>
        <w:tc>
          <w:tcPr>
            <w:tcW w:w="909" w:type="dxa"/>
            <w:gridSpan w:val="2"/>
          </w:tcPr>
          <w:p w:rsidR="004822EE" w:rsidRPr="00210834" w:rsidRDefault="00CC037C" w:rsidP="002F6E85">
            <w:pPr>
              <w:jc w:val="center"/>
              <w:rPr>
                <w:b/>
                <w:sz w:val="24"/>
                <w:szCs w:val="24"/>
              </w:rPr>
            </w:pPr>
            <w:r w:rsidRPr="00210834">
              <w:rPr>
                <w:b/>
                <w:sz w:val="24"/>
                <w:szCs w:val="24"/>
              </w:rPr>
              <w:t>PC 28</w:t>
            </w:r>
          </w:p>
          <w:p w:rsidR="00CC037C" w:rsidRPr="00210834" w:rsidRDefault="00CC037C" w:rsidP="002F6E85">
            <w:pPr>
              <w:jc w:val="center"/>
              <w:rPr>
                <w:b/>
                <w:sz w:val="24"/>
                <w:szCs w:val="24"/>
              </w:rPr>
            </w:pPr>
            <w:r w:rsidRPr="00210834">
              <w:rPr>
                <w:b/>
                <w:sz w:val="24"/>
                <w:szCs w:val="24"/>
              </w:rPr>
              <w:t>GC 28.3 (b)</w:t>
            </w:r>
          </w:p>
        </w:tc>
        <w:tc>
          <w:tcPr>
            <w:tcW w:w="3908" w:type="dxa"/>
            <w:gridSpan w:val="2"/>
          </w:tcPr>
          <w:tbl>
            <w:tblPr>
              <w:tblStyle w:val="TableGrid"/>
              <w:tblW w:w="3682" w:type="dxa"/>
              <w:tblLook w:val="04A0"/>
            </w:tblPr>
            <w:tblGrid>
              <w:gridCol w:w="508"/>
              <w:gridCol w:w="1460"/>
              <w:gridCol w:w="1714"/>
            </w:tblGrid>
            <w:tr w:rsidR="00CC037C" w:rsidRPr="00210834" w:rsidTr="008A6366">
              <w:tc>
                <w:tcPr>
                  <w:tcW w:w="509" w:type="dxa"/>
                </w:tcPr>
                <w:p w:rsidR="00CC037C" w:rsidRPr="00210834" w:rsidRDefault="00CC037C" w:rsidP="00143269">
                  <w:pPr>
                    <w:framePr w:hSpace="180" w:wrap="around" w:vAnchor="text" w:hAnchor="text" w:y="1"/>
                    <w:suppressOverlap/>
                    <w:jc w:val="center"/>
                    <w:rPr>
                      <w:b/>
                      <w:sz w:val="24"/>
                      <w:szCs w:val="24"/>
                    </w:rPr>
                  </w:pPr>
                  <w:r w:rsidRPr="00210834">
                    <w:rPr>
                      <w:b/>
                      <w:sz w:val="24"/>
                      <w:szCs w:val="24"/>
                    </w:rPr>
                    <w:t>Sr. No</w:t>
                  </w:r>
                </w:p>
              </w:tc>
              <w:tc>
                <w:tcPr>
                  <w:tcW w:w="1334" w:type="dxa"/>
                </w:tcPr>
                <w:p w:rsidR="00CC037C" w:rsidRPr="00210834" w:rsidRDefault="00CC037C" w:rsidP="00143269">
                  <w:pPr>
                    <w:framePr w:hSpace="180" w:wrap="around" w:vAnchor="text" w:hAnchor="text" w:y="1"/>
                    <w:suppressOverlap/>
                    <w:jc w:val="center"/>
                    <w:rPr>
                      <w:sz w:val="24"/>
                      <w:szCs w:val="24"/>
                    </w:rPr>
                  </w:pPr>
                  <w:r w:rsidRPr="00210834">
                    <w:rPr>
                      <w:sz w:val="24"/>
                      <w:szCs w:val="24"/>
                    </w:rPr>
                    <w:t>Parameter to be taken for levy of liquidated damages on failure of the Guarantees</w:t>
                  </w:r>
                </w:p>
              </w:tc>
              <w:tc>
                <w:tcPr>
                  <w:tcW w:w="1839" w:type="dxa"/>
                </w:tcPr>
                <w:p w:rsidR="00CC037C" w:rsidRPr="00210834" w:rsidRDefault="00CC037C" w:rsidP="00143269">
                  <w:pPr>
                    <w:framePr w:hSpace="180" w:wrap="around" w:vAnchor="text" w:hAnchor="text" w:y="1"/>
                    <w:suppressOverlap/>
                    <w:jc w:val="center"/>
                    <w:rPr>
                      <w:sz w:val="24"/>
                      <w:szCs w:val="24"/>
                    </w:rPr>
                  </w:pPr>
                  <w:r w:rsidRPr="00210834">
                    <w:rPr>
                      <w:sz w:val="24"/>
                      <w:szCs w:val="24"/>
                    </w:rPr>
                    <w:t>Rate of Liquidated Damages</w:t>
                  </w:r>
                </w:p>
              </w:tc>
            </w:tr>
            <w:tr w:rsidR="009B2220" w:rsidRPr="00210834" w:rsidTr="008A6366">
              <w:tc>
                <w:tcPr>
                  <w:tcW w:w="509" w:type="dxa"/>
                </w:tcPr>
                <w:p w:rsidR="009B2220" w:rsidRPr="00210834" w:rsidRDefault="009B2220" w:rsidP="00143269">
                  <w:pPr>
                    <w:framePr w:hSpace="180" w:wrap="around" w:vAnchor="text" w:hAnchor="text" w:y="1"/>
                    <w:suppressOverlap/>
                    <w:jc w:val="center"/>
                    <w:rPr>
                      <w:b/>
                      <w:sz w:val="24"/>
                      <w:szCs w:val="24"/>
                    </w:rPr>
                  </w:pPr>
                  <w:r w:rsidRPr="00210834">
                    <w:rPr>
                      <w:b/>
                      <w:sz w:val="24"/>
                      <w:szCs w:val="24"/>
                    </w:rPr>
                    <w:t>04</w:t>
                  </w:r>
                </w:p>
              </w:tc>
              <w:tc>
                <w:tcPr>
                  <w:tcW w:w="1334" w:type="dxa"/>
                </w:tcPr>
                <w:p w:rsidR="009B2220" w:rsidRPr="00210834" w:rsidRDefault="009B2220" w:rsidP="00143269">
                  <w:pPr>
                    <w:framePr w:hSpace="180" w:wrap="around" w:vAnchor="text" w:hAnchor="text" w:y="1"/>
                    <w:suppressOverlap/>
                    <w:jc w:val="center"/>
                    <w:rPr>
                      <w:sz w:val="24"/>
                      <w:szCs w:val="24"/>
                    </w:rPr>
                  </w:pPr>
                  <w:r w:rsidRPr="00210834">
                    <w:rPr>
                      <w:b/>
                      <w:sz w:val="24"/>
                      <w:szCs w:val="24"/>
                    </w:rPr>
                    <w:t>(a)</w:t>
                  </w:r>
                  <w:r w:rsidRPr="00210834">
                    <w:rPr>
                      <w:sz w:val="24"/>
                      <w:szCs w:val="24"/>
                    </w:rPr>
                    <w:t>Converter Station Power Rating Guarantee</w:t>
                  </w:r>
                </w:p>
                <w:p w:rsidR="009B2220" w:rsidRPr="00210834" w:rsidRDefault="009B2220" w:rsidP="00143269">
                  <w:pPr>
                    <w:framePr w:hSpace="180" w:wrap="around" w:vAnchor="text" w:hAnchor="text" w:y="1"/>
                    <w:suppressOverlap/>
                    <w:jc w:val="center"/>
                    <w:rPr>
                      <w:i/>
                      <w:sz w:val="24"/>
                      <w:szCs w:val="24"/>
                    </w:rPr>
                  </w:pPr>
                </w:p>
                <w:p w:rsidR="009B2220" w:rsidRPr="00210834" w:rsidRDefault="009B2220" w:rsidP="00143269">
                  <w:pPr>
                    <w:framePr w:hSpace="180" w:wrap="around" w:vAnchor="text" w:hAnchor="text" w:y="1"/>
                    <w:suppressOverlap/>
                    <w:jc w:val="center"/>
                    <w:rPr>
                      <w:i/>
                      <w:sz w:val="24"/>
                      <w:szCs w:val="24"/>
                    </w:rPr>
                  </w:pPr>
                </w:p>
                <w:p w:rsidR="009B2220" w:rsidRPr="00210834" w:rsidRDefault="009B2220" w:rsidP="00143269">
                  <w:pPr>
                    <w:framePr w:hSpace="180" w:wrap="around" w:vAnchor="text" w:hAnchor="text" w:y="1"/>
                    <w:suppressOverlap/>
                    <w:jc w:val="center"/>
                    <w:rPr>
                      <w:i/>
                      <w:sz w:val="24"/>
                      <w:szCs w:val="24"/>
                    </w:rPr>
                  </w:pPr>
                </w:p>
                <w:p w:rsidR="009B2220" w:rsidRPr="00210834" w:rsidRDefault="009B2220" w:rsidP="00143269">
                  <w:pPr>
                    <w:framePr w:hSpace="180" w:wrap="around" w:vAnchor="text" w:hAnchor="text" w:y="1"/>
                    <w:suppressOverlap/>
                    <w:jc w:val="center"/>
                    <w:rPr>
                      <w:i/>
                      <w:sz w:val="24"/>
                      <w:szCs w:val="24"/>
                    </w:rPr>
                  </w:pPr>
                </w:p>
                <w:p w:rsidR="009B2220" w:rsidRPr="00210834" w:rsidRDefault="009B2220" w:rsidP="00143269">
                  <w:pPr>
                    <w:framePr w:hSpace="180" w:wrap="around" w:vAnchor="text" w:hAnchor="text" w:y="1"/>
                    <w:suppressOverlap/>
                    <w:jc w:val="center"/>
                    <w:rPr>
                      <w:i/>
                      <w:sz w:val="24"/>
                      <w:szCs w:val="24"/>
                    </w:rPr>
                  </w:pPr>
                </w:p>
                <w:p w:rsidR="009B2220" w:rsidRPr="00210834" w:rsidRDefault="008A6366" w:rsidP="00143269">
                  <w:pPr>
                    <w:framePr w:hSpace="180" w:wrap="around" w:vAnchor="text" w:hAnchor="text" w:y="1"/>
                    <w:suppressOverlap/>
                    <w:jc w:val="center"/>
                    <w:rPr>
                      <w:b/>
                      <w:sz w:val="24"/>
                      <w:szCs w:val="24"/>
                    </w:rPr>
                  </w:pPr>
                  <w:r w:rsidRPr="00210834">
                    <w:rPr>
                      <w:b/>
                      <w:i/>
                      <w:sz w:val="24"/>
                      <w:szCs w:val="24"/>
                    </w:rPr>
                    <w:t>(</w:t>
                  </w:r>
                  <w:r w:rsidRPr="00210834">
                    <w:rPr>
                      <w:b/>
                      <w:sz w:val="24"/>
                      <w:szCs w:val="24"/>
                    </w:rPr>
                    <w:t>b)</w:t>
                  </w:r>
                  <w:r w:rsidR="009B2220" w:rsidRPr="00210834">
                    <w:rPr>
                      <w:sz w:val="24"/>
                      <w:szCs w:val="24"/>
                    </w:rPr>
                    <w:t>USD 1500 for each kW</w:t>
                  </w:r>
                </w:p>
                <w:p w:rsidR="009B2220" w:rsidRPr="00210834" w:rsidRDefault="009B2220" w:rsidP="00143269">
                  <w:pPr>
                    <w:framePr w:hSpace="180" w:wrap="around" w:vAnchor="text" w:hAnchor="text" w:y="1"/>
                    <w:suppressOverlap/>
                    <w:jc w:val="center"/>
                    <w:rPr>
                      <w:sz w:val="24"/>
                      <w:szCs w:val="24"/>
                    </w:rPr>
                  </w:pPr>
                  <w:r w:rsidRPr="00210834">
                    <w:rPr>
                      <w:sz w:val="24"/>
                      <w:szCs w:val="24"/>
                    </w:rPr>
                    <w:t xml:space="preserve">or part </w:t>
                  </w:r>
                  <w:proofErr w:type="spellStart"/>
                  <w:r w:rsidRPr="00210834">
                    <w:rPr>
                      <w:sz w:val="24"/>
                      <w:szCs w:val="24"/>
                    </w:rPr>
                    <w:t>there of</w:t>
                  </w:r>
                  <w:proofErr w:type="spellEnd"/>
                  <w:r w:rsidRPr="00210834">
                    <w:rPr>
                      <w:sz w:val="24"/>
                      <w:szCs w:val="24"/>
                    </w:rPr>
                    <w:t xml:space="preserve"> in short fall in the total power transfer capability of each pole (p1/p2)</w:t>
                  </w:r>
                </w:p>
                <w:p w:rsidR="004A35D2" w:rsidRPr="00210834" w:rsidRDefault="004A35D2" w:rsidP="00143269">
                  <w:pPr>
                    <w:framePr w:hSpace="180" w:wrap="around" w:vAnchor="text" w:hAnchor="text" w:y="1"/>
                    <w:suppressOverlap/>
                    <w:jc w:val="center"/>
                    <w:rPr>
                      <w:b/>
                      <w:i/>
                      <w:sz w:val="24"/>
                      <w:szCs w:val="24"/>
                    </w:rPr>
                  </w:pPr>
                </w:p>
              </w:tc>
              <w:tc>
                <w:tcPr>
                  <w:tcW w:w="1839" w:type="dxa"/>
                </w:tcPr>
                <w:p w:rsidR="009B2220" w:rsidRPr="00210834" w:rsidRDefault="009B2220" w:rsidP="00143269">
                  <w:pPr>
                    <w:framePr w:hSpace="180" w:wrap="around" w:vAnchor="text" w:hAnchor="text" w:y="1"/>
                    <w:suppressOverlap/>
                    <w:jc w:val="center"/>
                    <w:rPr>
                      <w:sz w:val="24"/>
                      <w:szCs w:val="24"/>
                      <w:vertAlign w:val="superscript"/>
                    </w:rPr>
                  </w:pPr>
                  <w:r w:rsidRPr="00210834">
                    <w:rPr>
                      <w:sz w:val="24"/>
                      <w:szCs w:val="24"/>
                    </w:rPr>
                    <w:t xml:space="preserve">USD 3,000 for each kW or part </w:t>
                  </w:r>
                  <w:proofErr w:type="spellStart"/>
                  <w:r w:rsidRPr="00210834">
                    <w:rPr>
                      <w:sz w:val="24"/>
                      <w:szCs w:val="24"/>
                    </w:rPr>
                    <w:t>there of</w:t>
                  </w:r>
                  <w:proofErr w:type="spellEnd"/>
                  <w:r w:rsidRPr="00210834">
                    <w:rPr>
                      <w:sz w:val="24"/>
                      <w:szCs w:val="24"/>
                    </w:rPr>
                    <w:t xml:space="preserve"> in short fall in total power transfer capability of HVDC bi-pole capacity of 1300 MW at </w:t>
                  </w:r>
                  <w:proofErr w:type="spellStart"/>
                  <w:r w:rsidRPr="00210834">
                    <w:rPr>
                      <w:sz w:val="24"/>
                      <w:szCs w:val="24"/>
                    </w:rPr>
                    <w:t>Nowshera</w:t>
                  </w:r>
                  <w:proofErr w:type="spellEnd"/>
                </w:p>
                <w:p w:rsidR="009B2220" w:rsidRPr="00210834" w:rsidRDefault="009B2220" w:rsidP="00143269">
                  <w:pPr>
                    <w:framePr w:hSpace="180" w:wrap="around" w:vAnchor="text" w:hAnchor="text" w:y="1"/>
                    <w:suppressOverlap/>
                    <w:jc w:val="center"/>
                    <w:rPr>
                      <w:sz w:val="24"/>
                      <w:szCs w:val="24"/>
                      <w:vertAlign w:val="superscript"/>
                    </w:rPr>
                  </w:pPr>
                </w:p>
                <w:p w:rsidR="009B2220" w:rsidRPr="00210834" w:rsidRDefault="009B2220" w:rsidP="00143269">
                  <w:pPr>
                    <w:framePr w:hSpace="180" w:wrap="around" w:vAnchor="text" w:hAnchor="text" w:y="1"/>
                    <w:suppressOverlap/>
                    <w:jc w:val="center"/>
                    <w:rPr>
                      <w:sz w:val="24"/>
                      <w:szCs w:val="24"/>
                      <w:vertAlign w:val="superscript"/>
                    </w:rPr>
                  </w:pPr>
                  <w:r w:rsidRPr="00210834">
                    <w:rPr>
                      <w:sz w:val="24"/>
                      <w:szCs w:val="24"/>
                    </w:rPr>
                    <w:t xml:space="preserve">2 hour overload condition ( each pole 750 MW at </w:t>
                  </w:r>
                  <w:proofErr w:type="spellStart"/>
                  <w:r w:rsidRPr="00210834">
                    <w:rPr>
                      <w:sz w:val="24"/>
                      <w:szCs w:val="24"/>
                    </w:rPr>
                    <w:t>Nowshera</w:t>
                  </w:r>
                  <w:proofErr w:type="spellEnd"/>
                  <w:r w:rsidRPr="00210834">
                    <w:rPr>
                      <w:sz w:val="24"/>
                      <w:szCs w:val="24"/>
                    </w:rPr>
                    <w:t>)</w:t>
                  </w:r>
                </w:p>
              </w:tc>
            </w:tr>
          </w:tbl>
          <w:p w:rsidR="004822EE" w:rsidRPr="00210834" w:rsidRDefault="004822EE" w:rsidP="002F6E85">
            <w:pPr>
              <w:jc w:val="center"/>
              <w:rPr>
                <w:b/>
                <w:sz w:val="24"/>
                <w:szCs w:val="24"/>
              </w:rPr>
            </w:pPr>
          </w:p>
        </w:tc>
        <w:tc>
          <w:tcPr>
            <w:tcW w:w="7873" w:type="dxa"/>
            <w:gridSpan w:val="2"/>
          </w:tcPr>
          <w:tbl>
            <w:tblPr>
              <w:tblStyle w:val="TableGrid"/>
              <w:tblW w:w="7647" w:type="dxa"/>
              <w:tblLook w:val="04A0"/>
            </w:tblPr>
            <w:tblGrid>
              <w:gridCol w:w="515"/>
              <w:gridCol w:w="3240"/>
              <w:gridCol w:w="3892"/>
            </w:tblGrid>
            <w:tr w:rsidR="00C74BD8" w:rsidRPr="00210834" w:rsidTr="00343F4C">
              <w:tc>
                <w:tcPr>
                  <w:tcW w:w="515" w:type="dxa"/>
                </w:tcPr>
                <w:p w:rsidR="00C74BD8" w:rsidRPr="00210834" w:rsidRDefault="00C74BD8" w:rsidP="00143269">
                  <w:pPr>
                    <w:framePr w:hSpace="180" w:wrap="around" w:vAnchor="text" w:hAnchor="text" w:y="1"/>
                    <w:suppressOverlap/>
                    <w:jc w:val="center"/>
                    <w:rPr>
                      <w:b/>
                      <w:sz w:val="24"/>
                      <w:szCs w:val="24"/>
                    </w:rPr>
                  </w:pPr>
                  <w:r w:rsidRPr="00210834">
                    <w:rPr>
                      <w:b/>
                      <w:sz w:val="24"/>
                      <w:szCs w:val="24"/>
                    </w:rPr>
                    <w:t>Sr. No</w:t>
                  </w:r>
                </w:p>
              </w:tc>
              <w:tc>
                <w:tcPr>
                  <w:tcW w:w="3240" w:type="dxa"/>
                </w:tcPr>
                <w:p w:rsidR="00C74BD8" w:rsidRPr="00210834" w:rsidRDefault="00C74BD8" w:rsidP="00143269">
                  <w:pPr>
                    <w:framePr w:hSpace="180" w:wrap="around" w:vAnchor="text" w:hAnchor="text" w:y="1"/>
                    <w:suppressOverlap/>
                    <w:jc w:val="center"/>
                    <w:rPr>
                      <w:b/>
                      <w:sz w:val="24"/>
                      <w:szCs w:val="24"/>
                    </w:rPr>
                  </w:pPr>
                  <w:r w:rsidRPr="00210834">
                    <w:rPr>
                      <w:sz w:val="24"/>
                      <w:szCs w:val="24"/>
                    </w:rPr>
                    <w:t>Parameter to be taken for levy of liquidated damages on failure of the Guarantees</w:t>
                  </w:r>
                </w:p>
              </w:tc>
              <w:tc>
                <w:tcPr>
                  <w:tcW w:w="3892" w:type="dxa"/>
                </w:tcPr>
                <w:p w:rsidR="00C74BD8" w:rsidRPr="00210834" w:rsidRDefault="00C74BD8" w:rsidP="00143269">
                  <w:pPr>
                    <w:framePr w:hSpace="180" w:wrap="around" w:vAnchor="text" w:hAnchor="text" w:y="1"/>
                    <w:suppressOverlap/>
                    <w:jc w:val="center"/>
                    <w:rPr>
                      <w:b/>
                      <w:sz w:val="24"/>
                      <w:szCs w:val="24"/>
                    </w:rPr>
                  </w:pPr>
                  <w:r w:rsidRPr="00210834">
                    <w:rPr>
                      <w:sz w:val="24"/>
                      <w:szCs w:val="24"/>
                    </w:rPr>
                    <w:t>Rate of Liquidated Damages</w:t>
                  </w:r>
                </w:p>
              </w:tc>
            </w:tr>
            <w:tr w:rsidR="009B2220" w:rsidRPr="00210834" w:rsidTr="00343F4C">
              <w:tc>
                <w:tcPr>
                  <w:tcW w:w="515" w:type="dxa"/>
                </w:tcPr>
                <w:p w:rsidR="009B2220" w:rsidRPr="00210834" w:rsidRDefault="009B2220" w:rsidP="00143269">
                  <w:pPr>
                    <w:framePr w:hSpace="180" w:wrap="around" w:vAnchor="text" w:hAnchor="text" w:y="1"/>
                    <w:suppressOverlap/>
                    <w:jc w:val="center"/>
                    <w:rPr>
                      <w:b/>
                      <w:sz w:val="24"/>
                      <w:szCs w:val="24"/>
                    </w:rPr>
                  </w:pPr>
                  <w:r w:rsidRPr="00210834">
                    <w:rPr>
                      <w:b/>
                      <w:sz w:val="24"/>
                      <w:szCs w:val="24"/>
                    </w:rPr>
                    <w:t>04</w:t>
                  </w:r>
                </w:p>
              </w:tc>
              <w:tc>
                <w:tcPr>
                  <w:tcW w:w="3240" w:type="dxa"/>
                </w:tcPr>
                <w:p w:rsidR="004B392E" w:rsidRPr="00210834" w:rsidRDefault="009B2220" w:rsidP="00143269">
                  <w:pPr>
                    <w:framePr w:hSpace="180" w:wrap="around" w:vAnchor="text" w:hAnchor="text" w:y="1"/>
                    <w:suppressOverlap/>
                    <w:jc w:val="center"/>
                    <w:rPr>
                      <w:b/>
                      <w:sz w:val="24"/>
                      <w:szCs w:val="24"/>
                    </w:rPr>
                  </w:pPr>
                  <w:r w:rsidRPr="00210834">
                    <w:rPr>
                      <w:b/>
                      <w:sz w:val="24"/>
                      <w:szCs w:val="24"/>
                    </w:rPr>
                    <w:t>(a)</w:t>
                  </w:r>
                </w:p>
                <w:p w:rsidR="009B2220" w:rsidRPr="00210834" w:rsidRDefault="009B2220" w:rsidP="00143269">
                  <w:pPr>
                    <w:framePr w:hSpace="180" w:wrap="around" w:vAnchor="text" w:hAnchor="text" w:y="1"/>
                    <w:suppressOverlap/>
                    <w:jc w:val="center"/>
                    <w:rPr>
                      <w:sz w:val="24"/>
                      <w:szCs w:val="24"/>
                    </w:rPr>
                  </w:pPr>
                  <w:r w:rsidRPr="00210834">
                    <w:rPr>
                      <w:sz w:val="24"/>
                      <w:szCs w:val="24"/>
                    </w:rPr>
                    <w:t>Converter Station Power Rating Guarantee</w:t>
                  </w:r>
                </w:p>
                <w:p w:rsidR="009B2220" w:rsidRPr="00210834" w:rsidRDefault="009B2220" w:rsidP="00143269">
                  <w:pPr>
                    <w:framePr w:hSpace="180" w:wrap="around" w:vAnchor="text" w:hAnchor="text" w:y="1"/>
                    <w:suppressOverlap/>
                    <w:jc w:val="center"/>
                    <w:rPr>
                      <w:sz w:val="24"/>
                      <w:szCs w:val="24"/>
                    </w:rPr>
                  </w:pPr>
                </w:p>
                <w:p w:rsidR="009B2220" w:rsidRPr="00210834" w:rsidRDefault="009B2220" w:rsidP="00143269">
                  <w:pPr>
                    <w:framePr w:hSpace="180" w:wrap="around" w:vAnchor="text" w:hAnchor="text" w:y="1"/>
                    <w:suppressOverlap/>
                    <w:jc w:val="center"/>
                    <w:rPr>
                      <w:sz w:val="24"/>
                      <w:szCs w:val="24"/>
                    </w:rPr>
                  </w:pPr>
                </w:p>
                <w:p w:rsidR="009B2220" w:rsidRPr="00210834" w:rsidRDefault="009B2220" w:rsidP="00143269">
                  <w:pPr>
                    <w:framePr w:hSpace="180" w:wrap="around" w:vAnchor="text" w:hAnchor="text" w:y="1"/>
                    <w:suppressOverlap/>
                    <w:jc w:val="center"/>
                    <w:rPr>
                      <w:sz w:val="24"/>
                      <w:szCs w:val="24"/>
                    </w:rPr>
                  </w:pPr>
                </w:p>
                <w:p w:rsidR="009B2220" w:rsidRPr="00210834" w:rsidRDefault="009B2220" w:rsidP="00143269">
                  <w:pPr>
                    <w:framePr w:hSpace="180" w:wrap="around" w:vAnchor="text" w:hAnchor="text" w:y="1"/>
                    <w:suppressOverlap/>
                    <w:jc w:val="center"/>
                    <w:rPr>
                      <w:sz w:val="24"/>
                      <w:szCs w:val="24"/>
                    </w:rPr>
                  </w:pPr>
                </w:p>
                <w:p w:rsidR="009B2220" w:rsidRPr="00210834" w:rsidRDefault="009B2220" w:rsidP="00143269">
                  <w:pPr>
                    <w:framePr w:hSpace="180" w:wrap="around" w:vAnchor="text" w:hAnchor="text" w:y="1"/>
                    <w:suppressOverlap/>
                    <w:jc w:val="center"/>
                    <w:rPr>
                      <w:sz w:val="24"/>
                      <w:szCs w:val="24"/>
                    </w:rPr>
                  </w:pPr>
                </w:p>
                <w:p w:rsidR="009B2220" w:rsidRPr="00210834" w:rsidRDefault="009B2220" w:rsidP="00143269">
                  <w:pPr>
                    <w:framePr w:hSpace="180" w:wrap="around" w:vAnchor="text" w:hAnchor="text" w:y="1"/>
                    <w:suppressOverlap/>
                    <w:jc w:val="center"/>
                    <w:rPr>
                      <w:sz w:val="24"/>
                      <w:szCs w:val="24"/>
                    </w:rPr>
                  </w:pPr>
                </w:p>
                <w:p w:rsidR="009B2220" w:rsidRPr="00210834" w:rsidRDefault="009B2220" w:rsidP="00143269">
                  <w:pPr>
                    <w:framePr w:hSpace="180" w:wrap="around" w:vAnchor="text" w:hAnchor="text" w:y="1"/>
                    <w:suppressOverlap/>
                    <w:jc w:val="center"/>
                    <w:rPr>
                      <w:sz w:val="24"/>
                      <w:szCs w:val="24"/>
                    </w:rPr>
                  </w:pPr>
                  <w:r w:rsidRPr="00210834">
                    <w:rPr>
                      <w:b/>
                      <w:sz w:val="24"/>
                      <w:szCs w:val="24"/>
                    </w:rPr>
                    <w:t>(b</w:t>
                  </w:r>
                  <w:r w:rsidRPr="00210834">
                    <w:rPr>
                      <w:sz w:val="24"/>
                      <w:szCs w:val="24"/>
                    </w:rPr>
                    <w:t>)</w:t>
                  </w:r>
                </w:p>
                <w:p w:rsidR="009B2220" w:rsidRPr="00210834" w:rsidRDefault="009B2220" w:rsidP="00143269">
                  <w:pPr>
                    <w:framePr w:hSpace="180" w:wrap="around" w:vAnchor="text" w:hAnchor="text" w:y="1"/>
                    <w:suppressOverlap/>
                    <w:jc w:val="center"/>
                    <w:rPr>
                      <w:sz w:val="24"/>
                      <w:szCs w:val="24"/>
                    </w:rPr>
                  </w:pPr>
                  <w:r w:rsidRPr="00210834">
                    <w:rPr>
                      <w:sz w:val="24"/>
                      <w:szCs w:val="24"/>
                    </w:rPr>
                    <w:t>USD 1500 for each kW</w:t>
                  </w:r>
                </w:p>
                <w:p w:rsidR="009B2220" w:rsidRPr="00210834" w:rsidRDefault="009B2220" w:rsidP="00143269">
                  <w:pPr>
                    <w:framePr w:hSpace="180" w:wrap="around" w:vAnchor="text" w:hAnchor="text" w:y="1"/>
                    <w:suppressOverlap/>
                    <w:jc w:val="center"/>
                    <w:rPr>
                      <w:sz w:val="24"/>
                      <w:szCs w:val="24"/>
                    </w:rPr>
                  </w:pPr>
                  <w:r w:rsidRPr="00210834">
                    <w:rPr>
                      <w:sz w:val="24"/>
                      <w:szCs w:val="24"/>
                    </w:rPr>
                    <w:t xml:space="preserve">or part </w:t>
                  </w:r>
                  <w:proofErr w:type="spellStart"/>
                  <w:r w:rsidRPr="00210834">
                    <w:rPr>
                      <w:sz w:val="24"/>
                      <w:szCs w:val="24"/>
                    </w:rPr>
                    <w:t>there of</w:t>
                  </w:r>
                  <w:proofErr w:type="spellEnd"/>
                  <w:r w:rsidRPr="00210834">
                    <w:rPr>
                      <w:sz w:val="24"/>
                      <w:szCs w:val="24"/>
                    </w:rPr>
                    <w:t xml:space="preserve"> in short fall in the total power transfer capability of each pole (p1/p2)</w:t>
                  </w:r>
                </w:p>
                <w:p w:rsidR="009B2220" w:rsidRPr="00210834" w:rsidRDefault="009B2220" w:rsidP="00143269">
                  <w:pPr>
                    <w:framePr w:hSpace="180" w:wrap="around" w:vAnchor="text" w:hAnchor="text" w:y="1"/>
                    <w:suppressOverlap/>
                    <w:jc w:val="center"/>
                    <w:rPr>
                      <w:b/>
                      <w:sz w:val="24"/>
                      <w:szCs w:val="24"/>
                    </w:rPr>
                  </w:pPr>
                </w:p>
              </w:tc>
              <w:tc>
                <w:tcPr>
                  <w:tcW w:w="3892" w:type="dxa"/>
                </w:tcPr>
                <w:p w:rsidR="009B2220" w:rsidRPr="00210834" w:rsidRDefault="009B2220" w:rsidP="00143269">
                  <w:pPr>
                    <w:framePr w:hSpace="180" w:wrap="around" w:vAnchor="text" w:hAnchor="text" w:y="1"/>
                    <w:suppressOverlap/>
                    <w:jc w:val="center"/>
                    <w:rPr>
                      <w:sz w:val="24"/>
                      <w:szCs w:val="24"/>
                    </w:rPr>
                  </w:pPr>
                </w:p>
                <w:p w:rsidR="009B2220" w:rsidRPr="00210834" w:rsidRDefault="009B2220" w:rsidP="00143269">
                  <w:pPr>
                    <w:framePr w:hSpace="180" w:wrap="around" w:vAnchor="text" w:hAnchor="text" w:y="1"/>
                    <w:suppressOverlap/>
                    <w:jc w:val="center"/>
                    <w:rPr>
                      <w:sz w:val="24"/>
                      <w:szCs w:val="24"/>
                      <w:vertAlign w:val="superscript"/>
                    </w:rPr>
                  </w:pPr>
                  <w:r w:rsidRPr="00210834">
                    <w:rPr>
                      <w:sz w:val="24"/>
                      <w:szCs w:val="24"/>
                    </w:rPr>
                    <w:t xml:space="preserve">USD 3,000 for each kW or part </w:t>
                  </w:r>
                  <w:proofErr w:type="spellStart"/>
                  <w:r w:rsidRPr="00210834">
                    <w:rPr>
                      <w:sz w:val="24"/>
                      <w:szCs w:val="24"/>
                    </w:rPr>
                    <w:t>there of</w:t>
                  </w:r>
                  <w:proofErr w:type="spellEnd"/>
                  <w:r w:rsidRPr="00210834">
                    <w:rPr>
                      <w:sz w:val="24"/>
                      <w:szCs w:val="24"/>
                    </w:rPr>
                    <w:t xml:space="preserve"> in short fall in total power transfer capability of HVDC bi-pole capacity of 1300 MW at </w:t>
                  </w:r>
                  <w:proofErr w:type="spellStart"/>
                  <w:r w:rsidRPr="00210834">
                    <w:rPr>
                      <w:sz w:val="24"/>
                      <w:szCs w:val="24"/>
                    </w:rPr>
                    <w:t>Nowshera</w:t>
                  </w:r>
                  <w:proofErr w:type="spellEnd"/>
                  <w:r w:rsidRPr="00F93CC9">
                    <w:rPr>
                      <w:sz w:val="24"/>
                      <w:szCs w:val="24"/>
                      <w:highlight w:val="yellow"/>
                      <w:vertAlign w:val="superscript"/>
                    </w:rPr>
                    <w:t>***</w:t>
                  </w:r>
                </w:p>
                <w:p w:rsidR="009B2220" w:rsidRPr="00210834" w:rsidRDefault="009B2220" w:rsidP="00143269">
                  <w:pPr>
                    <w:framePr w:hSpace="180" w:wrap="around" w:vAnchor="text" w:hAnchor="text" w:y="1"/>
                    <w:suppressOverlap/>
                    <w:jc w:val="center"/>
                    <w:rPr>
                      <w:sz w:val="24"/>
                      <w:szCs w:val="24"/>
                      <w:vertAlign w:val="superscript"/>
                    </w:rPr>
                  </w:pPr>
                </w:p>
                <w:p w:rsidR="004B392E" w:rsidRPr="00210834" w:rsidRDefault="004B392E" w:rsidP="00143269">
                  <w:pPr>
                    <w:framePr w:hSpace="180" w:wrap="around" w:vAnchor="text" w:hAnchor="text" w:y="1"/>
                    <w:suppressOverlap/>
                    <w:jc w:val="center"/>
                    <w:rPr>
                      <w:sz w:val="24"/>
                      <w:szCs w:val="24"/>
                    </w:rPr>
                  </w:pPr>
                </w:p>
                <w:p w:rsidR="004B392E" w:rsidRPr="00210834" w:rsidRDefault="004B392E" w:rsidP="00143269">
                  <w:pPr>
                    <w:framePr w:hSpace="180" w:wrap="around" w:vAnchor="text" w:hAnchor="text" w:y="1"/>
                    <w:suppressOverlap/>
                    <w:jc w:val="center"/>
                    <w:rPr>
                      <w:sz w:val="24"/>
                      <w:szCs w:val="24"/>
                    </w:rPr>
                  </w:pPr>
                </w:p>
                <w:p w:rsidR="004B392E" w:rsidRPr="00210834" w:rsidRDefault="004B392E" w:rsidP="00143269">
                  <w:pPr>
                    <w:framePr w:hSpace="180" w:wrap="around" w:vAnchor="text" w:hAnchor="text" w:y="1"/>
                    <w:suppressOverlap/>
                    <w:jc w:val="center"/>
                    <w:rPr>
                      <w:sz w:val="24"/>
                      <w:szCs w:val="24"/>
                    </w:rPr>
                  </w:pPr>
                </w:p>
                <w:p w:rsidR="004B392E" w:rsidRPr="00210834" w:rsidRDefault="004B392E" w:rsidP="00143269">
                  <w:pPr>
                    <w:framePr w:hSpace="180" w:wrap="around" w:vAnchor="text" w:hAnchor="text" w:y="1"/>
                    <w:suppressOverlap/>
                    <w:jc w:val="center"/>
                    <w:rPr>
                      <w:sz w:val="24"/>
                      <w:szCs w:val="24"/>
                    </w:rPr>
                  </w:pPr>
                </w:p>
                <w:p w:rsidR="009B2220" w:rsidRPr="00210834" w:rsidRDefault="009B2220" w:rsidP="00143269">
                  <w:pPr>
                    <w:framePr w:hSpace="180" w:wrap="around" w:vAnchor="text" w:hAnchor="text" w:y="1"/>
                    <w:suppressOverlap/>
                    <w:jc w:val="center"/>
                    <w:rPr>
                      <w:b/>
                      <w:sz w:val="24"/>
                      <w:szCs w:val="24"/>
                      <w:vertAlign w:val="superscript"/>
                    </w:rPr>
                  </w:pPr>
                  <w:r w:rsidRPr="00210834">
                    <w:rPr>
                      <w:sz w:val="24"/>
                      <w:szCs w:val="24"/>
                    </w:rPr>
                    <w:t>2 hour over</w:t>
                  </w:r>
                  <w:r w:rsidR="004C747A" w:rsidRPr="00210834">
                    <w:rPr>
                      <w:sz w:val="24"/>
                      <w:szCs w:val="24"/>
                    </w:rPr>
                    <w:t xml:space="preserve"> </w:t>
                  </w:r>
                  <w:r w:rsidRPr="00210834">
                    <w:rPr>
                      <w:sz w:val="24"/>
                      <w:szCs w:val="24"/>
                    </w:rPr>
                    <w:t xml:space="preserve">load condition ( each pole 750 MW at </w:t>
                  </w:r>
                  <w:proofErr w:type="spellStart"/>
                  <w:r w:rsidRPr="00210834">
                    <w:rPr>
                      <w:sz w:val="24"/>
                      <w:szCs w:val="24"/>
                    </w:rPr>
                    <w:t>Nowshera</w:t>
                  </w:r>
                  <w:proofErr w:type="spellEnd"/>
                  <w:r w:rsidRPr="00F93CC9">
                    <w:rPr>
                      <w:sz w:val="24"/>
                      <w:szCs w:val="24"/>
                      <w:highlight w:val="yellow"/>
                    </w:rPr>
                    <w:t>)</w:t>
                  </w:r>
                  <w:r w:rsidRPr="00F93CC9">
                    <w:rPr>
                      <w:sz w:val="24"/>
                      <w:szCs w:val="24"/>
                      <w:highlight w:val="yellow"/>
                      <w:vertAlign w:val="superscript"/>
                    </w:rPr>
                    <w:t>***</w:t>
                  </w:r>
                </w:p>
              </w:tc>
            </w:tr>
          </w:tbl>
          <w:p w:rsidR="004822EE" w:rsidRPr="00210834" w:rsidRDefault="004822EE" w:rsidP="002F6E85">
            <w:pPr>
              <w:jc w:val="center"/>
              <w:rPr>
                <w:b/>
                <w:sz w:val="24"/>
                <w:szCs w:val="24"/>
              </w:rPr>
            </w:pPr>
          </w:p>
          <w:p w:rsidR="008A6366" w:rsidRPr="00210834" w:rsidRDefault="008A6366" w:rsidP="002F6E85">
            <w:pPr>
              <w:jc w:val="center"/>
              <w:rPr>
                <w:b/>
                <w:sz w:val="24"/>
                <w:szCs w:val="24"/>
              </w:rPr>
            </w:pPr>
          </w:p>
          <w:p w:rsidR="008A6366" w:rsidRPr="00210834" w:rsidRDefault="008A6366" w:rsidP="002F6E85">
            <w:pPr>
              <w:jc w:val="center"/>
              <w:rPr>
                <w:b/>
                <w:sz w:val="24"/>
                <w:szCs w:val="24"/>
              </w:rPr>
            </w:pPr>
          </w:p>
          <w:p w:rsidR="008A6366" w:rsidRPr="00210834" w:rsidRDefault="008A6366" w:rsidP="002F6E85">
            <w:pPr>
              <w:jc w:val="center"/>
              <w:rPr>
                <w:b/>
                <w:sz w:val="24"/>
                <w:szCs w:val="24"/>
              </w:rPr>
            </w:pPr>
          </w:p>
          <w:p w:rsidR="008A6366" w:rsidRPr="00210834" w:rsidRDefault="008A6366" w:rsidP="002F6E85">
            <w:pPr>
              <w:jc w:val="center"/>
              <w:rPr>
                <w:b/>
                <w:sz w:val="24"/>
                <w:szCs w:val="24"/>
              </w:rPr>
            </w:pPr>
          </w:p>
          <w:p w:rsidR="008A6366" w:rsidRPr="00210834" w:rsidRDefault="008A6366" w:rsidP="002F6E85">
            <w:pPr>
              <w:jc w:val="center"/>
              <w:rPr>
                <w:b/>
                <w:sz w:val="24"/>
                <w:szCs w:val="24"/>
              </w:rPr>
            </w:pPr>
          </w:p>
          <w:p w:rsidR="008A6366" w:rsidRPr="00210834" w:rsidRDefault="008A6366" w:rsidP="002F6E85">
            <w:pPr>
              <w:jc w:val="center"/>
              <w:rPr>
                <w:b/>
                <w:sz w:val="24"/>
                <w:szCs w:val="24"/>
              </w:rPr>
            </w:pPr>
          </w:p>
          <w:p w:rsidR="008A6366" w:rsidRPr="00210834" w:rsidRDefault="008A6366" w:rsidP="002F6E85">
            <w:pPr>
              <w:jc w:val="center"/>
              <w:rPr>
                <w:b/>
                <w:sz w:val="24"/>
                <w:szCs w:val="24"/>
              </w:rPr>
            </w:pPr>
          </w:p>
          <w:p w:rsidR="008A6366" w:rsidRPr="00210834" w:rsidRDefault="008A6366" w:rsidP="002F6E85">
            <w:pPr>
              <w:jc w:val="center"/>
              <w:rPr>
                <w:b/>
                <w:sz w:val="24"/>
                <w:szCs w:val="24"/>
              </w:rPr>
            </w:pPr>
          </w:p>
          <w:p w:rsidR="008A6366" w:rsidRPr="00210834" w:rsidRDefault="008A6366" w:rsidP="002F6E85">
            <w:pPr>
              <w:jc w:val="center"/>
              <w:rPr>
                <w:b/>
                <w:sz w:val="24"/>
                <w:szCs w:val="24"/>
              </w:rPr>
            </w:pPr>
          </w:p>
          <w:p w:rsidR="008A6366" w:rsidRPr="00210834" w:rsidRDefault="008A6366" w:rsidP="002F6E85">
            <w:pPr>
              <w:jc w:val="center"/>
              <w:rPr>
                <w:b/>
                <w:sz w:val="24"/>
                <w:szCs w:val="24"/>
              </w:rPr>
            </w:pPr>
          </w:p>
        </w:tc>
      </w:tr>
      <w:tr w:rsidR="00591D1E" w:rsidRPr="00210834" w:rsidTr="005C59AB">
        <w:tc>
          <w:tcPr>
            <w:tcW w:w="1096" w:type="dxa"/>
            <w:gridSpan w:val="2"/>
          </w:tcPr>
          <w:p w:rsidR="00591D1E" w:rsidRPr="00210834" w:rsidRDefault="00591D1E" w:rsidP="002F6E85">
            <w:pPr>
              <w:jc w:val="center"/>
              <w:rPr>
                <w:b/>
                <w:sz w:val="24"/>
                <w:szCs w:val="24"/>
              </w:rPr>
            </w:pPr>
          </w:p>
        </w:tc>
        <w:tc>
          <w:tcPr>
            <w:tcW w:w="909" w:type="dxa"/>
            <w:gridSpan w:val="2"/>
          </w:tcPr>
          <w:p w:rsidR="00591D1E" w:rsidRPr="00210834" w:rsidRDefault="00591D1E" w:rsidP="002F6E85">
            <w:pPr>
              <w:jc w:val="center"/>
              <w:rPr>
                <w:b/>
                <w:sz w:val="24"/>
                <w:szCs w:val="24"/>
              </w:rPr>
            </w:pPr>
          </w:p>
        </w:tc>
        <w:tc>
          <w:tcPr>
            <w:tcW w:w="3908" w:type="dxa"/>
            <w:gridSpan w:val="2"/>
          </w:tcPr>
          <w:p w:rsidR="00591D1E" w:rsidRPr="00210834" w:rsidRDefault="00591D1E" w:rsidP="002F6E85">
            <w:pPr>
              <w:jc w:val="center"/>
              <w:rPr>
                <w:b/>
                <w:sz w:val="24"/>
                <w:szCs w:val="24"/>
              </w:rPr>
            </w:pPr>
          </w:p>
        </w:tc>
        <w:tc>
          <w:tcPr>
            <w:tcW w:w="7873" w:type="dxa"/>
            <w:gridSpan w:val="2"/>
          </w:tcPr>
          <w:p w:rsidR="00591D1E" w:rsidRPr="00210834" w:rsidRDefault="00591D1E" w:rsidP="002F6E85">
            <w:pPr>
              <w:jc w:val="center"/>
              <w:rPr>
                <w:b/>
                <w:sz w:val="24"/>
                <w:szCs w:val="24"/>
              </w:rPr>
            </w:pPr>
          </w:p>
        </w:tc>
      </w:tr>
      <w:tr w:rsidR="004A35D2" w:rsidRPr="00210834" w:rsidTr="002F6E85">
        <w:trPr>
          <w:gridAfter w:val="1"/>
          <w:wAfter w:w="70" w:type="dxa"/>
        </w:trPr>
        <w:tc>
          <w:tcPr>
            <w:tcW w:w="1054" w:type="dxa"/>
          </w:tcPr>
          <w:p w:rsidR="004A35D2" w:rsidRPr="00210834" w:rsidRDefault="004A35D2" w:rsidP="002F6E85">
            <w:pPr>
              <w:jc w:val="center"/>
              <w:rPr>
                <w:b/>
                <w:sz w:val="24"/>
                <w:szCs w:val="24"/>
              </w:rPr>
            </w:pPr>
            <w:r w:rsidRPr="00210834">
              <w:rPr>
                <w:b/>
                <w:sz w:val="24"/>
                <w:szCs w:val="24"/>
              </w:rPr>
              <w:lastRenderedPageBreak/>
              <w:t>Section/</w:t>
            </w:r>
          </w:p>
          <w:p w:rsidR="004A35D2" w:rsidRPr="00210834" w:rsidRDefault="004A35D2" w:rsidP="002F6E85">
            <w:pPr>
              <w:jc w:val="center"/>
              <w:rPr>
                <w:b/>
                <w:sz w:val="24"/>
                <w:szCs w:val="24"/>
              </w:rPr>
            </w:pPr>
            <w:r w:rsidRPr="00210834">
              <w:rPr>
                <w:b/>
                <w:sz w:val="24"/>
                <w:szCs w:val="24"/>
              </w:rPr>
              <w:t>Chapter</w:t>
            </w:r>
          </w:p>
        </w:tc>
        <w:tc>
          <w:tcPr>
            <w:tcW w:w="866" w:type="dxa"/>
            <w:gridSpan w:val="2"/>
          </w:tcPr>
          <w:p w:rsidR="004A35D2" w:rsidRPr="00210834" w:rsidRDefault="004A35D2" w:rsidP="002F6E85">
            <w:pPr>
              <w:jc w:val="center"/>
              <w:rPr>
                <w:b/>
                <w:sz w:val="24"/>
                <w:szCs w:val="24"/>
              </w:rPr>
            </w:pPr>
            <w:r w:rsidRPr="00210834">
              <w:rPr>
                <w:b/>
                <w:sz w:val="24"/>
                <w:szCs w:val="24"/>
              </w:rPr>
              <w:t>Clause</w:t>
            </w:r>
          </w:p>
          <w:p w:rsidR="004A35D2" w:rsidRPr="00210834" w:rsidRDefault="004A35D2" w:rsidP="002F6E85">
            <w:pPr>
              <w:jc w:val="center"/>
              <w:rPr>
                <w:b/>
                <w:sz w:val="24"/>
                <w:szCs w:val="24"/>
              </w:rPr>
            </w:pPr>
            <w:r w:rsidRPr="00210834">
              <w:rPr>
                <w:b/>
                <w:sz w:val="24"/>
                <w:szCs w:val="24"/>
              </w:rPr>
              <w:t>No</w:t>
            </w:r>
          </w:p>
        </w:tc>
        <w:tc>
          <w:tcPr>
            <w:tcW w:w="3394" w:type="dxa"/>
            <w:gridSpan w:val="2"/>
          </w:tcPr>
          <w:p w:rsidR="004A35D2" w:rsidRPr="00210834" w:rsidRDefault="004A35D2" w:rsidP="002F6E85">
            <w:pPr>
              <w:jc w:val="center"/>
              <w:rPr>
                <w:b/>
                <w:sz w:val="24"/>
                <w:szCs w:val="24"/>
              </w:rPr>
            </w:pPr>
            <w:r w:rsidRPr="00210834">
              <w:rPr>
                <w:b/>
                <w:sz w:val="24"/>
                <w:szCs w:val="24"/>
              </w:rPr>
              <w:t>Existing Provision</w:t>
            </w:r>
          </w:p>
        </w:tc>
        <w:tc>
          <w:tcPr>
            <w:tcW w:w="8402" w:type="dxa"/>
            <w:gridSpan w:val="2"/>
          </w:tcPr>
          <w:p w:rsidR="004A35D2" w:rsidRPr="00210834" w:rsidRDefault="002C5605" w:rsidP="002F6E85">
            <w:pPr>
              <w:jc w:val="center"/>
              <w:rPr>
                <w:b/>
                <w:sz w:val="24"/>
                <w:szCs w:val="24"/>
              </w:rPr>
            </w:pPr>
            <w:r w:rsidRPr="00210834">
              <w:rPr>
                <w:b/>
                <w:sz w:val="24"/>
                <w:szCs w:val="24"/>
              </w:rPr>
              <w:t>Amended as</w:t>
            </w:r>
          </w:p>
        </w:tc>
      </w:tr>
      <w:tr w:rsidR="004A35D2" w:rsidRPr="00210834" w:rsidTr="002F6E85">
        <w:trPr>
          <w:gridAfter w:val="1"/>
          <w:wAfter w:w="70" w:type="dxa"/>
        </w:trPr>
        <w:tc>
          <w:tcPr>
            <w:tcW w:w="1054" w:type="dxa"/>
          </w:tcPr>
          <w:p w:rsidR="00796EDD" w:rsidRDefault="00796EDD" w:rsidP="002F6E85">
            <w:pPr>
              <w:jc w:val="center"/>
              <w:rPr>
                <w:b/>
                <w:sz w:val="24"/>
                <w:szCs w:val="24"/>
              </w:rPr>
            </w:pPr>
            <w:r>
              <w:rPr>
                <w:b/>
                <w:sz w:val="24"/>
                <w:szCs w:val="24"/>
              </w:rPr>
              <w:t>PC</w:t>
            </w:r>
          </w:p>
          <w:p w:rsidR="00796EDD" w:rsidRDefault="00796EDD" w:rsidP="002F6E85">
            <w:pPr>
              <w:jc w:val="center"/>
              <w:rPr>
                <w:b/>
                <w:sz w:val="24"/>
                <w:szCs w:val="24"/>
              </w:rPr>
            </w:pPr>
          </w:p>
          <w:p w:rsidR="00796EDD" w:rsidRDefault="00796EDD" w:rsidP="002F6E85">
            <w:pPr>
              <w:jc w:val="center"/>
              <w:rPr>
                <w:b/>
                <w:sz w:val="24"/>
                <w:szCs w:val="24"/>
              </w:rPr>
            </w:pPr>
          </w:p>
          <w:p w:rsidR="00796EDD" w:rsidRDefault="00796EDD" w:rsidP="002F6E85">
            <w:pPr>
              <w:jc w:val="center"/>
              <w:rPr>
                <w:b/>
                <w:sz w:val="24"/>
                <w:szCs w:val="24"/>
              </w:rPr>
            </w:pPr>
          </w:p>
          <w:p w:rsidR="00BB2669" w:rsidRDefault="00BB2669" w:rsidP="002F6E85">
            <w:pPr>
              <w:jc w:val="center"/>
              <w:rPr>
                <w:b/>
                <w:sz w:val="24"/>
                <w:szCs w:val="24"/>
              </w:rPr>
            </w:pPr>
          </w:p>
          <w:p w:rsidR="00BB2669" w:rsidRDefault="00BB2669" w:rsidP="002F6E85">
            <w:pPr>
              <w:jc w:val="center"/>
              <w:rPr>
                <w:b/>
                <w:sz w:val="24"/>
                <w:szCs w:val="24"/>
              </w:rPr>
            </w:pPr>
          </w:p>
          <w:p w:rsidR="00BB2669" w:rsidRDefault="00BB2669" w:rsidP="002F6E85">
            <w:pPr>
              <w:jc w:val="center"/>
              <w:rPr>
                <w:b/>
                <w:sz w:val="24"/>
                <w:szCs w:val="24"/>
              </w:rPr>
            </w:pPr>
          </w:p>
          <w:p w:rsidR="00BB2669" w:rsidRDefault="00BB2669" w:rsidP="002F6E85">
            <w:pPr>
              <w:jc w:val="center"/>
              <w:rPr>
                <w:b/>
                <w:sz w:val="24"/>
                <w:szCs w:val="24"/>
              </w:rPr>
            </w:pPr>
          </w:p>
          <w:p w:rsidR="00BB2669" w:rsidRDefault="00BB2669" w:rsidP="002F6E85">
            <w:pPr>
              <w:jc w:val="center"/>
              <w:rPr>
                <w:b/>
                <w:sz w:val="24"/>
                <w:szCs w:val="24"/>
              </w:rPr>
            </w:pPr>
          </w:p>
          <w:p w:rsidR="00BB2669" w:rsidRDefault="00BB2669" w:rsidP="002F6E85">
            <w:pPr>
              <w:jc w:val="center"/>
              <w:rPr>
                <w:b/>
                <w:sz w:val="24"/>
                <w:szCs w:val="24"/>
              </w:rPr>
            </w:pPr>
          </w:p>
          <w:p w:rsidR="004A35D2" w:rsidRPr="00210834" w:rsidRDefault="004A35D2" w:rsidP="002F6E85">
            <w:pPr>
              <w:jc w:val="center"/>
              <w:rPr>
                <w:b/>
                <w:sz w:val="24"/>
                <w:szCs w:val="24"/>
              </w:rPr>
            </w:pPr>
            <w:r w:rsidRPr="00210834">
              <w:rPr>
                <w:b/>
                <w:sz w:val="24"/>
                <w:szCs w:val="24"/>
              </w:rPr>
              <w:t>PC</w:t>
            </w:r>
          </w:p>
        </w:tc>
        <w:tc>
          <w:tcPr>
            <w:tcW w:w="866" w:type="dxa"/>
            <w:gridSpan w:val="2"/>
          </w:tcPr>
          <w:p w:rsidR="00796EDD" w:rsidRDefault="00796EDD" w:rsidP="002F6E85">
            <w:pPr>
              <w:jc w:val="center"/>
              <w:rPr>
                <w:b/>
                <w:sz w:val="24"/>
                <w:szCs w:val="24"/>
              </w:rPr>
            </w:pPr>
            <w:r>
              <w:rPr>
                <w:b/>
                <w:sz w:val="24"/>
                <w:szCs w:val="24"/>
              </w:rPr>
              <w:t>14.1</w:t>
            </w:r>
          </w:p>
          <w:p w:rsidR="00796EDD" w:rsidRDefault="00796EDD" w:rsidP="002F6E85">
            <w:pPr>
              <w:jc w:val="center"/>
              <w:rPr>
                <w:b/>
                <w:sz w:val="24"/>
                <w:szCs w:val="24"/>
              </w:rPr>
            </w:pPr>
          </w:p>
          <w:p w:rsidR="00796EDD" w:rsidRDefault="00796EDD" w:rsidP="002F6E85">
            <w:pPr>
              <w:jc w:val="center"/>
              <w:rPr>
                <w:b/>
                <w:sz w:val="24"/>
                <w:szCs w:val="24"/>
              </w:rPr>
            </w:pPr>
          </w:p>
          <w:p w:rsidR="00796EDD" w:rsidRDefault="00796EDD" w:rsidP="002F6E85">
            <w:pPr>
              <w:jc w:val="center"/>
              <w:rPr>
                <w:b/>
                <w:sz w:val="24"/>
                <w:szCs w:val="24"/>
              </w:rPr>
            </w:pPr>
          </w:p>
          <w:p w:rsidR="00BB2669" w:rsidRDefault="00BB2669" w:rsidP="002F6E85">
            <w:pPr>
              <w:jc w:val="center"/>
              <w:rPr>
                <w:b/>
                <w:sz w:val="24"/>
                <w:szCs w:val="24"/>
              </w:rPr>
            </w:pPr>
          </w:p>
          <w:p w:rsidR="00BB2669" w:rsidRDefault="00BB2669" w:rsidP="002F6E85">
            <w:pPr>
              <w:jc w:val="center"/>
              <w:rPr>
                <w:b/>
                <w:sz w:val="24"/>
                <w:szCs w:val="24"/>
              </w:rPr>
            </w:pPr>
          </w:p>
          <w:p w:rsidR="00BB2669" w:rsidRDefault="00BB2669" w:rsidP="002F6E85">
            <w:pPr>
              <w:jc w:val="center"/>
              <w:rPr>
                <w:b/>
                <w:sz w:val="24"/>
                <w:szCs w:val="24"/>
              </w:rPr>
            </w:pPr>
          </w:p>
          <w:p w:rsidR="00BB2669" w:rsidRDefault="00BB2669" w:rsidP="002F6E85">
            <w:pPr>
              <w:jc w:val="center"/>
              <w:rPr>
                <w:b/>
                <w:sz w:val="24"/>
                <w:szCs w:val="24"/>
              </w:rPr>
            </w:pPr>
          </w:p>
          <w:p w:rsidR="00BB2669" w:rsidRDefault="00BB2669" w:rsidP="002F6E85">
            <w:pPr>
              <w:jc w:val="center"/>
              <w:rPr>
                <w:b/>
                <w:sz w:val="24"/>
                <w:szCs w:val="24"/>
              </w:rPr>
            </w:pPr>
          </w:p>
          <w:p w:rsidR="00BB2669" w:rsidRDefault="00BB2669" w:rsidP="002F6E85">
            <w:pPr>
              <w:jc w:val="center"/>
              <w:rPr>
                <w:b/>
                <w:sz w:val="24"/>
                <w:szCs w:val="24"/>
              </w:rPr>
            </w:pPr>
          </w:p>
          <w:p w:rsidR="004A35D2" w:rsidRPr="00210834" w:rsidRDefault="004A35D2" w:rsidP="002F6E85">
            <w:pPr>
              <w:jc w:val="center"/>
              <w:rPr>
                <w:b/>
                <w:sz w:val="24"/>
                <w:szCs w:val="24"/>
              </w:rPr>
            </w:pPr>
            <w:r w:rsidRPr="00210834">
              <w:rPr>
                <w:b/>
                <w:sz w:val="24"/>
                <w:szCs w:val="24"/>
              </w:rPr>
              <w:t>14.2</w:t>
            </w:r>
            <w:r w:rsidR="005C59AB">
              <w:rPr>
                <w:b/>
                <w:sz w:val="24"/>
                <w:szCs w:val="24"/>
              </w:rPr>
              <w:t xml:space="preserve"> (b)</w:t>
            </w:r>
          </w:p>
        </w:tc>
        <w:tc>
          <w:tcPr>
            <w:tcW w:w="3394" w:type="dxa"/>
            <w:gridSpan w:val="2"/>
          </w:tcPr>
          <w:p w:rsidR="00796EDD" w:rsidRDefault="00796EDD" w:rsidP="002F6E85">
            <w:pPr>
              <w:jc w:val="center"/>
              <w:rPr>
                <w:sz w:val="24"/>
                <w:szCs w:val="24"/>
              </w:rPr>
            </w:pPr>
            <w:r>
              <w:rPr>
                <w:sz w:val="24"/>
                <w:szCs w:val="24"/>
              </w:rPr>
              <w:t>Existing provision.</w:t>
            </w:r>
          </w:p>
          <w:p w:rsidR="00796EDD" w:rsidRDefault="00796EDD" w:rsidP="002F6E85">
            <w:pPr>
              <w:jc w:val="center"/>
              <w:rPr>
                <w:sz w:val="24"/>
                <w:szCs w:val="24"/>
              </w:rPr>
            </w:pPr>
          </w:p>
          <w:p w:rsidR="00796EDD" w:rsidRDefault="00796EDD" w:rsidP="002F6E85">
            <w:pPr>
              <w:jc w:val="center"/>
              <w:rPr>
                <w:sz w:val="24"/>
                <w:szCs w:val="24"/>
              </w:rPr>
            </w:pPr>
          </w:p>
          <w:p w:rsidR="00796EDD" w:rsidRDefault="00796EDD" w:rsidP="002F6E85">
            <w:pPr>
              <w:jc w:val="center"/>
              <w:rPr>
                <w:sz w:val="24"/>
                <w:szCs w:val="24"/>
              </w:rPr>
            </w:pPr>
          </w:p>
          <w:p w:rsidR="00BB2669" w:rsidRDefault="00BB2669" w:rsidP="002F6E85">
            <w:pPr>
              <w:jc w:val="center"/>
              <w:rPr>
                <w:sz w:val="24"/>
                <w:szCs w:val="24"/>
              </w:rPr>
            </w:pPr>
          </w:p>
          <w:p w:rsidR="00BB2669" w:rsidRDefault="00BB2669" w:rsidP="002F6E85">
            <w:pPr>
              <w:jc w:val="center"/>
              <w:rPr>
                <w:sz w:val="24"/>
                <w:szCs w:val="24"/>
              </w:rPr>
            </w:pPr>
          </w:p>
          <w:p w:rsidR="00BB2669" w:rsidRDefault="00BB2669" w:rsidP="002F6E85">
            <w:pPr>
              <w:jc w:val="center"/>
              <w:rPr>
                <w:sz w:val="24"/>
                <w:szCs w:val="24"/>
              </w:rPr>
            </w:pPr>
          </w:p>
          <w:p w:rsidR="00BB2669" w:rsidRDefault="00BB2669" w:rsidP="002F6E85">
            <w:pPr>
              <w:jc w:val="center"/>
              <w:rPr>
                <w:sz w:val="24"/>
                <w:szCs w:val="24"/>
              </w:rPr>
            </w:pPr>
          </w:p>
          <w:p w:rsidR="00BB2669" w:rsidRDefault="00BB2669" w:rsidP="002F6E85">
            <w:pPr>
              <w:jc w:val="center"/>
              <w:rPr>
                <w:sz w:val="24"/>
                <w:szCs w:val="24"/>
              </w:rPr>
            </w:pPr>
          </w:p>
          <w:p w:rsidR="005C59AB" w:rsidRDefault="005C59AB" w:rsidP="002F6E85">
            <w:pPr>
              <w:jc w:val="center"/>
              <w:rPr>
                <w:sz w:val="24"/>
                <w:szCs w:val="24"/>
              </w:rPr>
            </w:pPr>
          </w:p>
          <w:p w:rsidR="004A35D2" w:rsidRDefault="005C59AB" w:rsidP="002F6E85">
            <w:pPr>
              <w:jc w:val="center"/>
              <w:rPr>
                <w:sz w:val="24"/>
                <w:szCs w:val="24"/>
              </w:rPr>
            </w:pPr>
            <w:r>
              <w:rPr>
                <w:sz w:val="24"/>
                <w:szCs w:val="24"/>
              </w:rPr>
              <w:t>Other domestic taxes---------</w:t>
            </w:r>
          </w:p>
          <w:p w:rsidR="005C59AB" w:rsidRPr="00210834" w:rsidRDefault="005C59AB" w:rsidP="002F6E85">
            <w:pPr>
              <w:jc w:val="center"/>
              <w:rPr>
                <w:b/>
                <w:sz w:val="24"/>
                <w:szCs w:val="24"/>
              </w:rPr>
            </w:pPr>
            <w:r>
              <w:rPr>
                <w:sz w:val="24"/>
                <w:szCs w:val="24"/>
              </w:rPr>
              <w:t>------------ where the site is located</w:t>
            </w:r>
          </w:p>
        </w:tc>
        <w:tc>
          <w:tcPr>
            <w:tcW w:w="8402" w:type="dxa"/>
            <w:gridSpan w:val="2"/>
          </w:tcPr>
          <w:p w:rsidR="00796EDD" w:rsidRDefault="00796EDD" w:rsidP="002F6E85">
            <w:pPr>
              <w:jc w:val="center"/>
              <w:rPr>
                <w:b/>
                <w:sz w:val="24"/>
                <w:szCs w:val="24"/>
              </w:rPr>
            </w:pPr>
            <w:r>
              <w:rPr>
                <w:b/>
                <w:sz w:val="24"/>
                <w:szCs w:val="24"/>
              </w:rPr>
              <w:t>The following is added to GCC Sub-Clause 14.1;</w:t>
            </w:r>
          </w:p>
          <w:p w:rsidR="00796EDD" w:rsidRDefault="00796EDD" w:rsidP="002F6E85">
            <w:pPr>
              <w:jc w:val="center"/>
              <w:rPr>
                <w:sz w:val="24"/>
                <w:szCs w:val="24"/>
              </w:rPr>
            </w:pPr>
          </w:p>
          <w:p w:rsidR="00796EDD" w:rsidRPr="00796EDD" w:rsidRDefault="00796EDD" w:rsidP="002F6E85">
            <w:pPr>
              <w:jc w:val="center"/>
              <w:rPr>
                <w:sz w:val="24"/>
                <w:szCs w:val="24"/>
              </w:rPr>
            </w:pPr>
            <w:r>
              <w:rPr>
                <w:sz w:val="24"/>
                <w:szCs w:val="24"/>
              </w:rPr>
              <w:t xml:space="preserve">The employer does not take any responsibility whatsoever regarding taxes under Income Tax Act / Any other applicable Tax, for the contractor or his personnel. If it is obligatory under the provision of the Income Tax Act/ Any other Tax, </w:t>
            </w:r>
            <w:r w:rsidR="00BB2669">
              <w:rPr>
                <w:sz w:val="24"/>
                <w:szCs w:val="24"/>
              </w:rPr>
              <w:t>deduction</w:t>
            </w:r>
            <w:r>
              <w:rPr>
                <w:sz w:val="24"/>
                <w:szCs w:val="24"/>
              </w:rPr>
              <w:t xml:space="preserve"> of Income/Any other Tax at source shall be made by the employer.</w:t>
            </w:r>
          </w:p>
          <w:p w:rsidR="00796EDD" w:rsidRDefault="00796EDD" w:rsidP="002F6E85">
            <w:pPr>
              <w:jc w:val="center"/>
              <w:rPr>
                <w:b/>
                <w:sz w:val="24"/>
                <w:szCs w:val="24"/>
              </w:rPr>
            </w:pPr>
          </w:p>
          <w:p w:rsidR="00796EDD" w:rsidRDefault="00796EDD" w:rsidP="002F6E85">
            <w:pPr>
              <w:jc w:val="center"/>
              <w:rPr>
                <w:b/>
                <w:sz w:val="24"/>
                <w:szCs w:val="24"/>
              </w:rPr>
            </w:pPr>
          </w:p>
          <w:p w:rsidR="00B84005" w:rsidRDefault="00B84005" w:rsidP="002F6E85">
            <w:pPr>
              <w:jc w:val="center"/>
              <w:rPr>
                <w:b/>
                <w:sz w:val="24"/>
                <w:szCs w:val="24"/>
              </w:rPr>
            </w:pPr>
          </w:p>
          <w:p w:rsidR="005C59AB" w:rsidRDefault="005C59AB" w:rsidP="002F6E85">
            <w:pPr>
              <w:jc w:val="center"/>
              <w:rPr>
                <w:b/>
                <w:sz w:val="24"/>
                <w:szCs w:val="24"/>
              </w:rPr>
            </w:pPr>
          </w:p>
          <w:p w:rsidR="008570D8" w:rsidRPr="00210834" w:rsidRDefault="005C59AB" w:rsidP="002F6E85">
            <w:pPr>
              <w:jc w:val="center"/>
              <w:rPr>
                <w:b/>
                <w:sz w:val="24"/>
                <w:szCs w:val="24"/>
              </w:rPr>
            </w:pPr>
            <w:r>
              <w:rPr>
                <w:b/>
                <w:sz w:val="24"/>
                <w:szCs w:val="24"/>
              </w:rPr>
              <w:t xml:space="preserve">The following line  is added at </w:t>
            </w:r>
            <w:r w:rsidR="008570D8" w:rsidRPr="00210834">
              <w:rPr>
                <w:b/>
                <w:sz w:val="24"/>
                <w:szCs w:val="24"/>
              </w:rPr>
              <w:t>Sub-Clause GCC 14.2</w:t>
            </w:r>
            <w:r>
              <w:rPr>
                <w:b/>
                <w:sz w:val="24"/>
                <w:szCs w:val="24"/>
              </w:rPr>
              <w:t xml:space="preserve"> (b);</w:t>
            </w:r>
          </w:p>
          <w:p w:rsidR="005C59AB" w:rsidRDefault="005C59AB" w:rsidP="002F6E85">
            <w:pPr>
              <w:jc w:val="center"/>
              <w:rPr>
                <w:sz w:val="24"/>
                <w:szCs w:val="24"/>
              </w:rPr>
            </w:pPr>
            <w:r>
              <w:rPr>
                <w:sz w:val="24"/>
                <w:szCs w:val="24"/>
              </w:rPr>
              <w:t>Other domestic taxes---------</w:t>
            </w:r>
          </w:p>
          <w:p w:rsidR="008570D8" w:rsidRPr="00210834" w:rsidRDefault="005C59AB" w:rsidP="002F6E85">
            <w:pPr>
              <w:ind w:firstLine="720"/>
              <w:jc w:val="center"/>
              <w:rPr>
                <w:b/>
                <w:sz w:val="24"/>
                <w:szCs w:val="24"/>
              </w:rPr>
            </w:pPr>
            <w:r>
              <w:rPr>
                <w:sz w:val="24"/>
                <w:szCs w:val="24"/>
              </w:rPr>
              <w:t>------------ where the site is located except for the bought out items .</w:t>
            </w:r>
          </w:p>
          <w:p w:rsidR="008570D8" w:rsidRPr="00210834" w:rsidRDefault="008570D8" w:rsidP="002F6E85">
            <w:pPr>
              <w:ind w:right="-108"/>
              <w:jc w:val="center"/>
              <w:rPr>
                <w:rFonts w:eastAsia="MS Mincho"/>
                <w:sz w:val="24"/>
                <w:szCs w:val="24"/>
              </w:rPr>
            </w:pPr>
          </w:p>
          <w:p w:rsidR="004A35D2" w:rsidRPr="00210834" w:rsidRDefault="004A35D2" w:rsidP="002F6E85">
            <w:pPr>
              <w:jc w:val="center"/>
              <w:rPr>
                <w:b/>
                <w:sz w:val="24"/>
                <w:szCs w:val="24"/>
              </w:rPr>
            </w:pPr>
          </w:p>
        </w:tc>
      </w:tr>
      <w:tr w:rsidR="006E17E5" w:rsidRPr="00210834" w:rsidTr="002F6E85">
        <w:trPr>
          <w:gridAfter w:val="1"/>
          <w:wAfter w:w="70" w:type="dxa"/>
        </w:trPr>
        <w:tc>
          <w:tcPr>
            <w:tcW w:w="1054" w:type="dxa"/>
          </w:tcPr>
          <w:p w:rsidR="006E17E5" w:rsidRPr="00210834" w:rsidRDefault="006E17E5" w:rsidP="002F6E85">
            <w:pPr>
              <w:jc w:val="center"/>
              <w:rPr>
                <w:b/>
                <w:sz w:val="24"/>
                <w:szCs w:val="24"/>
              </w:rPr>
            </w:pPr>
            <w:r w:rsidRPr="00210834">
              <w:rPr>
                <w:b/>
                <w:sz w:val="24"/>
                <w:szCs w:val="24"/>
              </w:rPr>
              <w:t>PC</w:t>
            </w:r>
          </w:p>
        </w:tc>
        <w:tc>
          <w:tcPr>
            <w:tcW w:w="866" w:type="dxa"/>
            <w:gridSpan w:val="2"/>
          </w:tcPr>
          <w:p w:rsidR="006E17E5" w:rsidRPr="00210834" w:rsidRDefault="005C59AB" w:rsidP="002F6E85">
            <w:pPr>
              <w:jc w:val="center"/>
              <w:rPr>
                <w:b/>
                <w:sz w:val="24"/>
                <w:szCs w:val="24"/>
              </w:rPr>
            </w:pPr>
            <w:r>
              <w:rPr>
                <w:b/>
                <w:sz w:val="24"/>
                <w:szCs w:val="24"/>
              </w:rPr>
              <w:t>14.4</w:t>
            </w:r>
          </w:p>
        </w:tc>
        <w:tc>
          <w:tcPr>
            <w:tcW w:w="3394" w:type="dxa"/>
            <w:gridSpan w:val="2"/>
          </w:tcPr>
          <w:p w:rsidR="006E17E5" w:rsidRDefault="003C40B9" w:rsidP="002F6E85">
            <w:pPr>
              <w:jc w:val="center"/>
              <w:rPr>
                <w:sz w:val="24"/>
                <w:szCs w:val="24"/>
              </w:rPr>
            </w:pPr>
            <w:r>
              <w:rPr>
                <w:sz w:val="24"/>
                <w:szCs w:val="24"/>
              </w:rPr>
              <w:t>For the purpose of contract------</w:t>
            </w:r>
          </w:p>
          <w:p w:rsidR="003C40B9" w:rsidRDefault="003C40B9" w:rsidP="002F6E85">
            <w:pPr>
              <w:jc w:val="center"/>
              <w:rPr>
                <w:sz w:val="24"/>
                <w:szCs w:val="24"/>
              </w:rPr>
            </w:pPr>
            <w:bookmarkStart w:id="2" w:name="_GoBack"/>
            <w:bookmarkEnd w:id="2"/>
            <w:r>
              <w:rPr>
                <w:sz w:val="24"/>
                <w:szCs w:val="24"/>
              </w:rPr>
              <w:t>----------------------- will be assessed on the contractor, sub-contractor or their employees in connection ---</w:t>
            </w:r>
          </w:p>
          <w:p w:rsidR="003C40B9" w:rsidRPr="00210834" w:rsidRDefault="003C40B9" w:rsidP="002F6E85">
            <w:pPr>
              <w:jc w:val="center"/>
              <w:rPr>
                <w:sz w:val="24"/>
                <w:szCs w:val="24"/>
              </w:rPr>
            </w:pPr>
            <w:r>
              <w:rPr>
                <w:sz w:val="24"/>
                <w:szCs w:val="24"/>
              </w:rPr>
              <w:t xml:space="preserve">----------------- Clause 36 </w:t>
            </w:r>
            <w:proofErr w:type="spellStart"/>
            <w:r>
              <w:rPr>
                <w:sz w:val="24"/>
                <w:szCs w:val="24"/>
              </w:rPr>
              <w:t>here of</w:t>
            </w:r>
            <w:proofErr w:type="spellEnd"/>
            <w:r>
              <w:rPr>
                <w:sz w:val="24"/>
                <w:szCs w:val="24"/>
              </w:rPr>
              <w:t>.</w:t>
            </w:r>
          </w:p>
        </w:tc>
        <w:tc>
          <w:tcPr>
            <w:tcW w:w="8402" w:type="dxa"/>
            <w:gridSpan w:val="2"/>
          </w:tcPr>
          <w:p w:rsidR="006E17E5" w:rsidRPr="00BB2669" w:rsidRDefault="006E17E5" w:rsidP="002F6E85">
            <w:pPr>
              <w:jc w:val="center"/>
              <w:rPr>
                <w:rFonts w:eastAsia="MS Mincho"/>
                <w:bCs/>
                <w:sz w:val="24"/>
                <w:szCs w:val="24"/>
                <w:highlight w:val="yellow"/>
                <w:lang w:val="en-GB"/>
              </w:rPr>
            </w:pPr>
          </w:p>
          <w:p w:rsidR="003C40B9" w:rsidRDefault="003C40B9" w:rsidP="002F6E85">
            <w:pPr>
              <w:jc w:val="center"/>
              <w:rPr>
                <w:sz w:val="24"/>
                <w:szCs w:val="24"/>
              </w:rPr>
            </w:pPr>
            <w:r>
              <w:rPr>
                <w:sz w:val="24"/>
                <w:szCs w:val="24"/>
              </w:rPr>
              <w:t>For the purpose of contract------</w:t>
            </w:r>
          </w:p>
          <w:p w:rsidR="003C40B9" w:rsidRDefault="003C40B9" w:rsidP="002F6E85">
            <w:pPr>
              <w:jc w:val="center"/>
              <w:rPr>
                <w:sz w:val="24"/>
                <w:szCs w:val="24"/>
              </w:rPr>
            </w:pPr>
            <w:r>
              <w:rPr>
                <w:sz w:val="24"/>
                <w:szCs w:val="24"/>
              </w:rPr>
              <w:t>----------------------- will be assessed on the contractor in connection---</w:t>
            </w:r>
          </w:p>
          <w:p w:rsidR="006E17E5" w:rsidRPr="00BB2669" w:rsidRDefault="003C40B9" w:rsidP="002F6E85">
            <w:pPr>
              <w:jc w:val="center"/>
              <w:rPr>
                <w:rFonts w:eastAsia="MS Mincho"/>
                <w:b/>
                <w:sz w:val="24"/>
                <w:szCs w:val="24"/>
                <w:highlight w:val="yellow"/>
                <w:lang w:val="en-GB"/>
              </w:rPr>
            </w:pPr>
            <w:r>
              <w:rPr>
                <w:sz w:val="24"/>
                <w:szCs w:val="24"/>
              </w:rPr>
              <w:t xml:space="preserve">----------------- Clause 36 </w:t>
            </w:r>
            <w:r w:rsidR="00143269">
              <w:rPr>
                <w:sz w:val="24"/>
                <w:szCs w:val="24"/>
              </w:rPr>
              <w:t>hereof</w:t>
            </w:r>
            <w:r>
              <w:rPr>
                <w:sz w:val="24"/>
                <w:szCs w:val="24"/>
              </w:rPr>
              <w:t xml:space="preserve">. However, </w:t>
            </w:r>
            <w:r w:rsidRPr="003C40B9">
              <w:rPr>
                <w:rFonts w:eastAsia="MS Mincho"/>
                <w:bCs/>
                <w:sz w:val="24"/>
                <w:szCs w:val="24"/>
              </w:rPr>
              <w:t>these adjustments shall not be applicable on procurement of raw materials, intermediary components etc. by the Contractor and also not applicable on the bought out items dispatched directly from sub-vendor’s works to site</w:t>
            </w:r>
          </w:p>
        </w:tc>
      </w:tr>
    </w:tbl>
    <w:p w:rsidR="004822EE" w:rsidRPr="00210834" w:rsidRDefault="008D477E" w:rsidP="002F6E85">
      <w:pPr>
        <w:jc w:val="center"/>
        <w:rPr>
          <w:b/>
          <w:sz w:val="24"/>
          <w:szCs w:val="24"/>
        </w:rPr>
      </w:pPr>
      <w:r>
        <w:rPr>
          <w:b/>
          <w:sz w:val="24"/>
          <w:szCs w:val="24"/>
        </w:rPr>
        <w:br w:type="textWrapping" w:clear="all"/>
      </w:r>
    </w:p>
    <w:sectPr w:rsidR="004822EE" w:rsidRPr="00210834" w:rsidSect="00343F4C">
      <w:foot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7494" w:rsidRDefault="006C7494" w:rsidP="001B59BE">
      <w:pPr>
        <w:spacing w:after="0" w:line="240" w:lineRule="auto"/>
      </w:pPr>
      <w:r>
        <w:separator/>
      </w:r>
    </w:p>
  </w:endnote>
  <w:endnote w:type="continuationSeparator" w:id="0">
    <w:p w:rsidR="006C7494" w:rsidRDefault="006C7494" w:rsidP="001B59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Meiryo">
    <w:panose1 w:val="020B0604030504040204"/>
    <w:charset w:val="80"/>
    <w:family w:val="swiss"/>
    <w:pitch w:val="variable"/>
    <w:sig w:usb0="E10102FF" w:usb1="EAC7FFFF" w:usb2="0001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608316"/>
      <w:docPartObj>
        <w:docPartGallery w:val="Page Numbers (Bottom of Page)"/>
        <w:docPartUnique/>
      </w:docPartObj>
    </w:sdtPr>
    <w:sdtEndPr>
      <w:rPr>
        <w:noProof/>
      </w:rPr>
    </w:sdtEndPr>
    <w:sdtContent>
      <w:p w:rsidR="00530800" w:rsidRDefault="000D6CDF">
        <w:pPr>
          <w:pStyle w:val="Footer"/>
          <w:jc w:val="center"/>
        </w:pPr>
        <w:fldSimple w:instr=" PAGE   \* MERGEFORMAT ">
          <w:r w:rsidR="00143269">
            <w:rPr>
              <w:noProof/>
            </w:rPr>
            <w:t>31</w:t>
          </w:r>
        </w:fldSimple>
      </w:p>
    </w:sdtContent>
  </w:sdt>
  <w:p w:rsidR="00530800" w:rsidRDefault="0053080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7494" w:rsidRDefault="006C7494" w:rsidP="001B59BE">
      <w:pPr>
        <w:spacing w:after="0" w:line="240" w:lineRule="auto"/>
      </w:pPr>
      <w:r>
        <w:separator/>
      </w:r>
    </w:p>
  </w:footnote>
  <w:footnote w:type="continuationSeparator" w:id="0">
    <w:p w:rsidR="006C7494" w:rsidRDefault="006C7494" w:rsidP="001B59B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23D67"/>
    <w:multiLevelType w:val="hybridMultilevel"/>
    <w:tmpl w:val="86B8BF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F67127"/>
    <w:multiLevelType w:val="hybridMultilevel"/>
    <w:tmpl w:val="8BBE94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CC7C06"/>
    <w:multiLevelType w:val="hybridMultilevel"/>
    <w:tmpl w:val="90904E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42864B5"/>
    <w:multiLevelType w:val="multilevel"/>
    <w:tmpl w:val="807238C2"/>
    <w:lvl w:ilvl="0">
      <w:start w:val="6"/>
      <w:numFmt w:val="decimal"/>
      <w:lvlText w:val="%1"/>
      <w:lvlJc w:val="left"/>
      <w:pPr>
        <w:ind w:left="560" w:hanging="560"/>
      </w:pPr>
      <w:rPr>
        <w:rFonts w:hint="default"/>
      </w:rPr>
    </w:lvl>
    <w:lvl w:ilvl="1">
      <w:start w:val="22"/>
      <w:numFmt w:val="decimal"/>
      <w:lvlText w:val="%1.%2"/>
      <w:lvlJc w:val="left"/>
      <w:pPr>
        <w:ind w:left="560" w:hanging="5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156E56AC"/>
    <w:multiLevelType w:val="hybridMultilevel"/>
    <w:tmpl w:val="C4CC5EE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0D3ADC"/>
    <w:multiLevelType w:val="hybridMultilevel"/>
    <w:tmpl w:val="A0EC02C4"/>
    <w:lvl w:ilvl="0" w:tplc="447E141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73C5C9D"/>
    <w:multiLevelType w:val="multilevel"/>
    <w:tmpl w:val="80943D88"/>
    <w:lvl w:ilvl="0">
      <w:start w:val="6"/>
      <w:numFmt w:val="decimal"/>
      <w:lvlText w:val="%1"/>
      <w:lvlJc w:val="left"/>
      <w:pPr>
        <w:ind w:left="940" w:hanging="940"/>
      </w:pPr>
      <w:rPr>
        <w:rFonts w:hint="default"/>
      </w:rPr>
    </w:lvl>
    <w:lvl w:ilvl="1">
      <w:start w:val="22"/>
      <w:numFmt w:val="decimal"/>
      <w:lvlText w:val="%1.%2"/>
      <w:lvlJc w:val="left"/>
      <w:pPr>
        <w:ind w:left="940" w:hanging="940"/>
      </w:pPr>
      <w:rPr>
        <w:rFonts w:hint="default"/>
      </w:rPr>
    </w:lvl>
    <w:lvl w:ilvl="2">
      <w:start w:val="3"/>
      <w:numFmt w:val="decimal"/>
      <w:lvlText w:val="%1.%2.%3"/>
      <w:lvlJc w:val="left"/>
      <w:pPr>
        <w:ind w:left="940" w:hanging="94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7">
    <w:nsid w:val="2BBF0C4F"/>
    <w:multiLevelType w:val="multilevel"/>
    <w:tmpl w:val="50C63B7E"/>
    <w:lvl w:ilvl="0">
      <w:start w:val="6"/>
      <w:numFmt w:val="decimal"/>
      <w:lvlText w:val="%1"/>
      <w:lvlJc w:val="left"/>
      <w:pPr>
        <w:tabs>
          <w:tab w:val="num" w:pos="1065"/>
        </w:tabs>
        <w:ind w:left="1065" w:hanging="1065"/>
      </w:pPr>
      <w:rPr>
        <w:rFonts w:hint="default"/>
      </w:rPr>
    </w:lvl>
    <w:lvl w:ilvl="1">
      <w:start w:val="22"/>
      <w:numFmt w:val="decimal"/>
      <w:lvlText w:val="%1.%2"/>
      <w:lvlJc w:val="left"/>
      <w:pPr>
        <w:tabs>
          <w:tab w:val="num" w:pos="1065"/>
        </w:tabs>
        <w:ind w:left="1065" w:hanging="1065"/>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abstractNum w:abstractNumId="8">
    <w:nsid w:val="2C864F6F"/>
    <w:multiLevelType w:val="hybridMultilevel"/>
    <w:tmpl w:val="80D04E92"/>
    <w:lvl w:ilvl="0" w:tplc="E01AFE7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E74AC9"/>
    <w:multiLevelType w:val="multilevel"/>
    <w:tmpl w:val="6818EB38"/>
    <w:lvl w:ilvl="0">
      <w:start w:val="6"/>
      <w:numFmt w:val="decimal"/>
      <w:lvlText w:val="%1"/>
      <w:lvlJc w:val="left"/>
      <w:pPr>
        <w:ind w:left="1040" w:hanging="1040"/>
      </w:pPr>
      <w:rPr>
        <w:rFonts w:hint="default"/>
      </w:rPr>
    </w:lvl>
    <w:lvl w:ilvl="1">
      <w:start w:val="22"/>
      <w:numFmt w:val="decimal"/>
      <w:lvlText w:val="%1.%2"/>
      <w:lvlJc w:val="left"/>
      <w:pPr>
        <w:ind w:left="1040" w:hanging="1040"/>
      </w:pPr>
      <w:rPr>
        <w:rFonts w:hint="default"/>
      </w:rPr>
    </w:lvl>
    <w:lvl w:ilvl="2">
      <w:start w:val="3"/>
      <w:numFmt w:val="decimal"/>
      <w:lvlText w:val="%1.%2.%3"/>
      <w:lvlJc w:val="left"/>
      <w:pPr>
        <w:ind w:left="1080" w:hanging="108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
    <w:nsid w:val="2F3B2C69"/>
    <w:multiLevelType w:val="hybridMultilevel"/>
    <w:tmpl w:val="01D0EF98"/>
    <w:lvl w:ilvl="0" w:tplc="04090001">
      <w:start w:val="1"/>
      <w:numFmt w:val="bullet"/>
      <w:lvlText w:val=""/>
      <w:lvlJc w:val="left"/>
      <w:pPr>
        <w:ind w:left="870" w:hanging="360"/>
      </w:pPr>
      <w:rPr>
        <w:rFonts w:ascii="Symbol" w:hAnsi="Symbol" w:hint="default"/>
      </w:rPr>
    </w:lvl>
    <w:lvl w:ilvl="1" w:tplc="04090003" w:tentative="1">
      <w:start w:val="1"/>
      <w:numFmt w:val="bullet"/>
      <w:lvlText w:val="o"/>
      <w:lvlJc w:val="left"/>
      <w:pPr>
        <w:ind w:left="1590" w:hanging="360"/>
      </w:pPr>
      <w:rPr>
        <w:rFonts w:ascii="Courier New" w:hAnsi="Courier New" w:cs="Courier New" w:hint="default"/>
      </w:rPr>
    </w:lvl>
    <w:lvl w:ilvl="2" w:tplc="04090005">
      <w:start w:val="1"/>
      <w:numFmt w:val="bullet"/>
      <w:lvlText w:val=""/>
      <w:lvlJc w:val="left"/>
      <w:pPr>
        <w:ind w:left="2310" w:hanging="360"/>
      </w:pPr>
      <w:rPr>
        <w:rFonts w:ascii="Wingdings" w:hAnsi="Wingdings" w:hint="default"/>
      </w:rPr>
    </w:lvl>
    <w:lvl w:ilvl="3" w:tplc="0409000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1">
    <w:nsid w:val="30EF0621"/>
    <w:multiLevelType w:val="hybridMultilevel"/>
    <w:tmpl w:val="183AD6AA"/>
    <w:lvl w:ilvl="0" w:tplc="5EC07EB8">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73777EE"/>
    <w:multiLevelType w:val="hybridMultilevel"/>
    <w:tmpl w:val="9C2857A4"/>
    <w:lvl w:ilvl="0" w:tplc="5EC07EB8">
      <w:start w:val="1"/>
      <w:numFmt w:val="lowerLetter"/>
      <w:lvlText w:val="%1)"/>
      <w:lvlJc w:val="left"/>
      <w:pPr>
        <w:tabs>
          <w:tab w:val="num" w:pos="1440"/>
        </w:tabs>
        <w:ind w:left="1440" w:hanging="360"/>
      </w:pPr>
      <w:rPr>
        <w:rFonts w:hint="default"/>
      </w:rPr>
    </w:lvl>
    <w:lvl w:ilvl="1" w:tplc="78BA12A8">
      <w:start w:val="1"/>
      <w:numFmt w:val="bullet"/>
      <w:lvlText w:val=""/>
      <w:lvlJc w:val="left"/>
      <w:pPr>
        <w:tabs>
          <w:tab w:val="num" w:pos="1440"/>
        </w:tabs>
        <w:ind w:left="1440" w:hanging="360"/>
      </w:pPr>
      <w:rPr>
        <w:rFonts w:ascii="Symbol" w:hAnsi="Symbol"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77417D5"/>
    <w:multiLevelType w:val="hybridMultilevel"/>
    <w:tmpl w:val="63EEFE0E"/>
    <w:lvl w:ilvl="0" w:tplc="0409000B">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nsid w:val="3AB039DC"/>
    <w:multiLevelType w:val="hybridMultilevel"/>
    <w:tmpl w:val="DBA60758"/>
    <w:lvl w:ilvl="0" w:tplc="0409000B">
      <w:start w:val="1"/>
      <w:numFmt w:val="bullet"/>
      <w:lvlText w:val=""/>
      <w:lvlJc w:val="left"/>
      <w:pPr>
        <w:ind w:left="1030" w:hanging="360"/>
      </w:pPr>
      <w:rPr>
        <w:rFonts w:ascii="Wingdings" w:hAnsi="Wingdings" w:hint="default"/>
      </w:rPr>
    </w:lvl>
    <w:lvl w:ilvl="1" w:tplc="04090003" w:tentative="1">
      <w:start w:val="1"/>
      <w:numFmt w:val="bullet"/>
      <w:lvlText w:val="o"/>
      <w:lvlJc w:val="left"/>
      <w:pPr>
        <w:ind w:left="1750" w:hanging="360"/>
      </w:pPr>
      <w:rPr>
        <w:rFonts w:ascii="Courier New" w:hAnsi="Courier New" w:cs="Courier New" w:hint="default"/>
      </w:rPr>
    </w:lvl>
    <w:lvl w:ilvl="2" w:tplc="04090005" w:tentative="1">
      <w:start w:val="1"/>
      <w:numFmt w:val="bullet"/>
      <w:lvlText w:val=""/>
      <w:lvlJc w:val="left"/>
      <w:pPr>
        <w:ind w:left="2470" w:hanging="360"/>
      </w:pPr>
      <w:rPr>
        <w:rFonts w:ascii="Wingdings" w:hAnsi="Wingdings" w:hint="default"/>
      </w:rPr>
    </w:lvl>
    <w:lvl w:ilvl="3" w:tplc="04090001" w:tentative="1">
      <w:start w:val="1"/>
      <w:numFmt w:val="bullet"/>
      <w:lvlText w:val=""/>
      <w:lvlJc w:val="left"/>
      <w:pPr>
        <w:ind w:left="3190" w:hanging="360"/>
      </w:pPr>
      <w:rPr>
        <w:rFonts w:ascii="Symbol" w:hAnsi="Symbol" w:hint="default"/>
      </w:rPr>
    </w:lvl>
    <w:lvl w:ilvl="4" w:tplc="04090003" w:tentative="1">
      <w:start w:val="1"/>
      <w:numFmt w:val="bullet"/>
      <w:lvlText w:val="o"/>
      <w:lvlJc w:val="left"/>
      <w:pPr>
        <w:ind w:left="3910" w:hanging="360"/>
      </w:pPr>
      <w:rPr>
        <w:rFonts w:ascii="Courier New" w:hAnsi="Courier New" w:cs="Courier New" w:hint="default"/>
      </w:rPr>
    </w:lvl>
    <w:lvl w:ilvl="5" w:tplc="04090005" w:tentative="1">
      <w:start w:val="1"/>
      <w:numFmt w:val="bullet"/>
      <w:lvlText w:val=""/>
      <w:lvlJc w:val="left"/>
      <w:pPr>
        <w:ind w:left="4630" w:hanging="360"/>
      </w:pPr>
      <w:rPr>
        <w:rFonts w:ascii="Wingdings" w:hAnsi="Wingdings" w:hint="default"/>
      </w:rPr>
    </w:lvl>
    <w:lvl w:ilvl="6" w:tplc="04090001" w:tentative="1">
      <w:start w:val="1"/>
      <w:numFmt w:val="bullet"/>
      <w:lvlText w:val=""/>
      <w:lvlJc w:val="left"/>
      <w:pPr>
        <w:ind w:left="5350" w:hanging="360"/>
      </w:pPr>
      <w:rPr>
        <w:rFonts w:ascii="Symbol" w:hAnsi="Symbol" w:hint="default"/>
      </w:rPr>
    </w:lvl>
    <w:lvl w:ilvl="7" w:tplc="04090003" w:tentative="1">
      <w:start w:val="1"/>
      <w:numFmt w:val="bullet"/>
      <w:lvlText w:val="o"/>
      <w:lvlJc w:val="left"/>
      <w:pPr>
        <w:ind w:left="6070" w:hanging="360"/>
      </w:pPr>
      <w:rPr>
        <w:rFonts w:ascii="Courier New" w:hAnsi="Courier New" w:cs="Courier New" w:hint="default"/>
      </w:rPr>
    </w:lvl>
    <w:lvl w:ilvl="8" w:tplc="04090005" w:tentative="1">
      <w:start w:val="1"/>
      <w:numFmt w:val="bullet"/>
      <w:lvlText w:val=""/>
      <w:lvlJc w:val="left"/>
      <w:pPr>
        <w:ind w:left="6790" w:hanging="360"/>
      </w:pPr>
      <w:rPr>
        <w:rFonts w:ascii="Wingdings" w:hAnsi="Wingdings" w:hint="default"/>
      </w:rPr>
    </w:lvl>
  </w:abstractNum>
  <w:abstractNum w:abstractNumId="15">
    <w:nsid w:val="3EA8679C"/>
    <w:multiLevelType w:val="hybridMultilevel"/>
    <w:tmpl w:val="8E582E52"/>
    <w:lvl w:ilvl="0" w:tplc="FFC26BBC">
      <w:start w:val="2"/>
      <w:numFmt w:val="lowerRoman"/>
      <w:lvlText w:val="(%1)"/>
      <w:lvlJc w:val="left"/>
      <w:pPr>
        <w:tabs>
          <w:tab w:val="num" w:pos="1800"/>
        </w:tabs>
        <w:ind w:left="1800" w:hanging="720"/>
      </w:pPr>
      <w:rPr>
        <w:rFonts w:hint="default"/>
      </w:rPr>
    </w:lvl>
    <w:lvl w:ilvl="1" w:tplc="04060019" w:tentative="1">
      <w:start w:val="1"/>
      <w:numFmt w:val="lowerLetter"/>
      <w:lvlText w:val="%2."/>
      <w:lvlJc w:val="left"/>
      <w:pPr>
        <w:tabs>
          <w:tab w:val="num" w:pos="2160"/>
        </w:tabs>
        <w:ind w:left="2160" w:hanging="360"/>
      </w:pPr>
    </w:lvl>
    <w:lvl w:ilvl="2" w:tplc="0406001B" w:tentative="1">
      <w:start w:val="1"/>
      <w:numFmt w:val="lowerRoman"/>
      <w:lvlText w:val="%3."/>
      <w:lvlJc w:val="right"/>
      <w:pPr>
        <w:tabs>
          <w:tab w:val="num" w:pos="2880"/>
        </w:tabs>
        <w:ind w:left="2880" w:hanging="180"/>
      </w:pPr>
    </w:lvl>
    <w:lvl w:ilvl="3" w:tplc="0406000F" w:tentative="1">
      <w:start w:val="1"/>
      <w:numFmt w:val="decimal"/>
      <w:lvlText w:val="%4."/>
      <w:lvlJc w:val="left"/>
      <w:pPr>
        <w:tabs>
          <w:tab w:val="num" w:pos="3600"/>
        </w:tabs>
        <w:ind w:left="3600" w:hanging="360"/>
      </w:pPr>
    </w:lvl>
    <w:lvl w:ilvl="4" w:tplc="04060019" w:tentative="1">
      <w:start w:val="1"/>
      <w:numFmt w:val="lowerLetter"/>
      <w:lvlText w:val="%5."/>
      <w:lvlJc w:val="left"/>
      <w:pPr>
        <w:tabs>
          <w:tab w:val="num" w:pos="4320"/>
        </w:tabs>
        <w:ind w:left="4320" w:hanging="360"/>
      </w:pPr>
    </w:lvl>
    <w:lvl w:ilvl="5" w:tplc="0406001B" w:tentative="1">
      <w:start w:val="1"/>
      <w:numFmt w:val="lowerRoman"/>
      <w:lvlText w:val="%6."/>
      <w:lvlJc w:val="right"/>
      <w:pPr>
        <w:tabs>
          <w:tab w:val="num" w:pos="5040"/>
        </w:tabs>
        <w:ind w:left="5040" w:hanging="180"/>
      </w:pPr>
    </w:lvl>
    <w:lvl w:ilvl="6" w:tplc="0406000F" w:tentative="1">
      <w:start w:val="1"/>
      <w:numFmt w:val="decimal"/>
      <w:lvlText w:val="%7."/>
      <w:lvlJc w:val="left"/>
      <w:pPr>
        <w:tabs>
          <w:tab w:val="num" w:pos="5760"/>
        </w:tabs>
        <w:ind w:left="5760" w:hanging="360"/>
      </w:pPr>
    </w:lvl>
    <w:lvl w:ilvl="7" w:tplc="04060019" w:tentative="1">
      <w:start w:val="1"/>
      <w:numFmt w:val="lowerLetter"/>
      <w:lvlText w:val="%8."/>
      <w:lvlJc w:val="left"/>
      <w:pPr>
        <w:tabs>
          <w:tab w:val="num" w:pos="6480"/>
        </w:tabs>
        <w:ind w:left="6480" w:hanging="360"/>
      </w:pPr>
    </w:lvl>
    <w:lvl w:ilvl="8" w:tplc="0406001B" w:tentative="1">
      <w:start w:val="1"/>
      <w:numFmt w:val="lowerRoman"/>
      <w:lvlText w:val="%9."/>
      <w:lvlJc w:val="right"/>
      <w:pPr>
        <w:tabs>
          <w:tab w:val="num" w:pos="7200"/>
        </w:tabs>
        <w:ind w:left="7200" w:hanging="180"/>
      </w:pPr>
    </w:lvl>
  </w:abstractNum>
  <w:abstractNum w:abstractNumId="16">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cs="Times New Roman" w:hint="default"/>
        <w:b/>
        <w:i w:val="0"/>
        <w:sz w:val="20"/>
      </w:rPr>
    </w:lvl>
    <w:lvl w:ilvl="1">
      <w:start w:val="1"/>
      <w:numFmt w:val="decimal"/>
      <w:pStyle w:val="Header2-SubClauses"/>
      <w:lvlText w:val="%1.%2"/>
      <w:lvlJc w:val="left"/>
      <w:pPr>
        <w:tabs>
          <w:tab w:val="num" w:pos="504"/>
        </w:tabs>
        <w:ind w:left="504" w:hanging="504"/>
      </w:pPr>
      <w:rPr>
        <w:rFonts w:ascii="Arial" w:hAnsi="Arial" w:cs="Times New Roman" w:hint="default"/>
        <w:b w:val="0"/>
        <w:i w:val="0"/>
        <w:sz w:val="20"/>
      </w:rPr>
    </w:lvl>
    <w:lvl w:ilvl="2">
      <w:start w:val="1"/>
      <w:numFmt w:val="lowerLetter"/>
      <w:pStyle w:val="P3Header1-Clauses"/>
      <w:lvlText w:val="(%3)"/>
      <w:lvlJc w:val="left"/>
      <w:pPr>
        <w:tabs>
          <w:tab w:val="num" w:pos="864"/>
        </w:tabs>
        <w:ind w:left="864" w:hanging="360"/>
      </w:pPr>
      <w:rPr>
        <w:rFonts w:ascii="Arial" w:hAnsi="Arial" w:cs="Times New Roman" w:hint="default"/>
        <w:b w:val="0"/>
        <w:i w:val="0"/>
        <w:sz w:val="20"/>
      </w:rPr>
    </w:lvl>
    <w:lvl w:ilvl="3">
      <w:start w:val="1"/>
      <w:numFmt w:val="lowerRoman"/>
      <w:pStyle w:val="Heading4"/>
      <w:lvlText w:val="(%4)"/>
      <w:lvlJc w:val="left"/>
      <w:pPr>
        <w:tabs>
          <w:tab w:val="num" w:pos="1512"/>
        </w:tabs>
        <w:ind w:left="1512" w:hanging="648"/>
      </w:pPr>
      <w:rPr>
        <w:rFonts w:ascii="Arial" w:hAnsi="Arial" w:cs="Times New Roman" w:hint="default"/>
        <w:b w:val="0"/>
        <w:i w:val="0"/>
        <w:sz w:val="20"/>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nsid w:val="3F45066E"/>
    <w:multiLevelType w:val="hybridMultilevel"/>
    <w:tmpl w:val="CCEE7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F8D37BF"/>
    <w:multiLevelType w:val="hybridMultilevel"/>
    <w:tmpl w:val="9D22CDC8"/>
    <w:lvl w:ilvl="0" w:tplc="D68673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25D2035"/>
    <w:multiLevelType w:val="hybridMultilevel"/>
    <w:tmpl w:val="03E26F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A817416"/>
    <w:multiLevelType w:val="hybridMultilevel"/>
    <w:tmpl w:val="03D8D4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A902D3B"/>
    <w:multiLevelType w:val="hybridMultilevel"/>
    <w:tmpl w:val="339073C0"/>
    <w:lvl w:ilvl="0" w:tplc="BC9E8D7C">
      <w:start w:val="6"/>
      <w:numFmt w:val="bullet"/>
      <w:lvlText w:val="-"/>
      <w:lvlJc w:val="left"/>
      <w:pPr>
        <w:ind w:left="440" w:hanging="360"/>
      </w:pPr>
      <w:rPr>
        <w:rFonts w:ascii="Verdana" w:eastAsiaTheme="minorHAnsi" w:hAnsi="Verdana" w:cs="Tahoma" w:hint="default"/>
      </w:rPr>
    </w:lvl>
    <w:lvl w:ilvl="1" w:tplc="04090003" w:tentative="1">
      <w:start w:val="1"/>
      <w:numFmt w:val="bullet"/>
      <w:lvlText w:val="o"/>
      <w:lvlJc w:val="left"/>
      <w:pPr>
        <w:ind w:left="1160" w:hanging="360"/>
      </w:pPr>
      <w:rPr>
        <w:rFonts w:ascii="Courier New" w:hAnsi="Courier New" w:cs="Courier New" w:hint="default"/>
      </w:rPr>
    </w:lvl>
    <w:lvl w:ilvl="2" w:tplc="04090005" w:tentative="1">
      <w:start w:val="1"/>
      <w:numFmt w:val="bullet"/>
      <w:lvlText w:val=""/>
      <w:lvlJc w:val="left"/>
      <w:pPr>
        <w:ind w:left="1880" w:hanging="360"/>
      </w:pPr>
      <w:rPr>
        <w:rFonts w:ascii="Wingdings" w:hAnsi="Wingdings" w:hint="default"/>
      </w:rPr>
    </w:lvl>
    <w:lvl w:ilvl="3" w:tplc="04090001" w:tentative="1">
      <w:start w:val="1"/>
      <w:numFmt w:val="bullet"/>
      <w:lvlText w:val=""/>
      <w:lvlJc w:val="left"/>
      <w:pPr>
        <w:ind w:left="2600" w:hanging="360"/>
      </w:pPr>
      <w:rPr>
        <w:rFonts w:ascii="Symbol" w:hAnsi="Symbol" w:hint="default"/>
      </w:rPr>
    </w:lvl>
    <w:lvl w:ilvl="4" w:tplc="04090003" w:tentative="1">
      <w:start w:val="1"/>
      <w:numFmt w:val="bullet"/>
      <w:lvlText w:val="o"/>
      <w:lvlJc w:val="left"/>
      <w:pPr>
        <w:ind w:left="3320" w:hanging="360"/>
      </w:pPr>
      <w:rPr>
        <w:rFonts w:ascii="Courier New" w:hAnsi="Courier New" w:cs="Courier New" w:hint="default"/>
      </w:rPr>
    </w:lvl>
    <w:lvl w:ilvl="5" w:tplc="04090005" w:tentative="1">
      <w:start w:val="1"/>
      <w:numFmt w:val="bullet"/>
      <w:lvlText w:val=""/>
      <w:lvlJc w:val="left"/>
      <w:pPr>
        <w:ind w:left="4040" w:hanging="360"/>
      </w:pPr>
      <w:rPr>
        <w:rFonts w:ascii="Wingdings" w:hAnsi="Wingdings" w:hint="default"/>
      </w:rPr>
    </w:lvl>
    <w:lvl w:ilvl="6" w:tplc="04090001" w:tentative="1">
      <w:start w:val="1"/>
      <w:numFmt w:val="bullet"/>
      <w:lvlText w:val=""/>
      <w:lvlJc w:val="left"/>
      <w:pPr>
        <w:ind w:left="4760" w:hanging="360"/>
      </w:pPr>
      <w:rPr>
        <w:rFonts w:ascii="Symbol" w:hAnsi="Symbol" w:hint="default"/>
      </w:rPr>
    </w:lvl>
    <w:lvl w:ilvl="7" w:tplc="04090003" w:tentative="1">
      <w:start w:val="1"/>
      <w:numFmt w:val="bullet"/>
      <w:lvlText w:val="o"/>
      <w:lvlJc w:val="left"/>
      <w:pPr>
        <w:ind w:left="5480" w:hanging="360"/>
      </w:pPr>
      <w:rPr>
        <w:rFonts w:ascii="Courier New" w:hAnsi="Courier New" w:cs="Courier New" w:hint="default"/>
      </w:rPr>
    </w:lvl>
    <w:lvl w:ilvl="8" w:tplc="04090005" w:tentative="1">
      <w:start w:val="1"/>
      <w:numFmt w:val="bullet"/>
      <w:lvlText w:val=""/>
      <w:lvlJc w:val="left"/>
      <w:pPr>
        <w:ind w:left="6200" w:hanging="360"/>
      </w:pPr>
      <w:rPr>
        <w:rFonts w:ascii="Wingdings" w:hAnsi="Wingdings" w:hint="default"/>
      </w:rPr>
    </w:lvl>
  </w:abstractNum>
  <w:abstractNum w:abstractNumId="22">
    <w:nsid w:val="4E751D3C"/>
    <w:multiLevelType w:val="hybridMultilevel"/>
    <w:tmpl w:val="5DFE2D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091026A"/>
    <w:multiLevelType w:val="hybridMultilevel"/>
    <w:tmpl w:val="A1F0F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3FB1BBE"/>
    <w:multiLevelType w:val="multilevel"/>
    <w:tmpl w:val="00000024"/>
    <w:lvl w:ilvl="0">
      <w:start w:val="1"/>
      <w:numFmt w:val="lowerLetter"/>
      <w:lvlText w:val="%1)"/>
      <w:lvlJc w:val="left"/>
      <w:pPr>
        <w:tabs>
          <w:tab w:val="num" w:pos="360"/>
        </w:tabs>
        <w:ind w:left="360" w:hanging="360"/>
      </w:pPr>
    </w:lvl>
    <w:lvl w:ilvl="1">
      <w:start w:val="1"/>
      <w:numFmt w:val="lowerRoman"/>
      <w:lvlText w:val="(%2)"/>
      <w:lvlJc w:val="left"/>
      <w:pPr>
        <w:tabs>
          <w:tab w:val="num" w:pos="2880"/>
        </w:tabs>
        <w:ind w:left="2880" w:hanging="1080"/>
      </w:pPr>
      <w:rPr>
        <w:b w:val="0"/>
      </w:rPr>
    </w:lvl>
    <w:lvl w:ilvl="2">
      <w:start w:val="1"/>
      <w:numFmt w:val="lowerRoman"/>
      <w:lvlText w:val="%3."/>
      <w:lvlJc w:val="lef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lef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left"/>
      <w:pPr>
        <w:tabs>
          <w:tab w:val="num" w:pos="7200"/>
        </w:tabs>
        <w:ind w:left="7200" w:hanging="180"/>
      </w:pPr>
    </w:lvl>
  </w:abstractNum>
  <w:abstractNum w:abstractNumId="25">
    <w:nsid w:val="550150EC"/>
    <w:multiLevelType w:val="multilevel"/>
    <w:tmpl w:val="4DD0ABC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5614799B"/>
    <w:multiLevelType w:val="hybridMultilevel"/>
    <w:tmpl w:val="214A9968"/>
    <w:lvl w:ilvl="0" w:tplc="447E141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F992CFB"/>
    <w:multiLevelType w:val="multilevel"/>
    <w:tmpl w:val="999C69F0"/>
    <w:lvl w:ilvl="0">
      <w:start w:val="6"/>
      <w:numFmt w:val="decimal"/>
      <w:lvlText w:val="%1"/>
      <w:lvlJc w:val="left"/>
      <w:pPr>
        <w:ind w:left="1040" w:hanging="1040"/>
      </w:pPr>
      <w:rPr>
        <w:rFonts w:hint="default"/>
      </w:rPr>
    </w:lvl>
    <w:lvl w:ilvl="1">
      <w:start w:val="22"/>
      <w:numFmt w:val="decimal"/>
      <w:lvlText w:val="%1.%2"/>
      <w:lvlJc w:val="left"/>
      <w:pPr>
        <w:ind w:left="1400" w:hanging="1040"/>
      </w:pPr>
      <w:rPr>
        <w:rFonts w:hint="default"/>
      </w:rPr>
    </w:lvl>
    <w:lvl w:ilvl="2">
      <w:start w:val="3"/>
      <w:numFmt w:val="decimal"/>
      <w:lvlText w:val="%1.%2.%3"/>
      <w:lvlJc w:val="left"/>
      <w:pPr>
        <w:ind w:left="1800" w:hanging="1080"/>
      </w:pPr>
      <w:rPr>
        <w:rFonts w:hint="default"/>
      </w:rPr>
    </w:lvl>
    <w:lvl w:ilvl="3">
      <w:start w:val="2"/>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28">
    <w:nsid w:val="635929D2"/>
    <w:multiLevelType w:val="hybridMultilevel"/>
    <w:tmpl w:val="CAA4AF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470751D"/>
    <w:multiLevelType w:val="hybridMultilevel"/>
    <w:tmpl w:val="D422CE16"/>
    <w:lvl w:ilvl="0" w:tplc="CDF23322">
      <w:start w:val="1"/>
      <w:numFmt w:val="lowerLetter"/>
      <w:lvlText w:val="%1)"/>
      <w:lvlJc w:val="left"/>
      <w:pPr>
        <w:tabs>
          <w:tab w:val="num" w:pos="1440"/>
        </w:tabs>
        <w:ind w:left="1440" w:hanging="360"/>
      </w:pPr>
      <w:rPr>
        <w:rFonts w:ascii="Verdana" w:eastAsiaTheme="minorHAnsi" w:hAnsi="Verdana" w:cs="Tahoma"/>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97B59A4"/>
    <w:multiLevelType w:val="hybridMultilevel"/>
    <w:tmpl w:val="F3F475D0"/>
    <w:lvl w:ilvl="0" w:tplc="49FA536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CC80E4C"/>
    <w:multiLevelType w:val="hybridMultilevel"/>
    <w:tmpl w:val="2F02E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43C63A3"/>
    <w:multiLevelType w:val="hybridMultilevel"/>
    <w:tmpl w:val="2B2A3D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5C0270B"/>
    <w:multiLevelType w:val="hybridMultilevel"/>
    <w:tmpl w:val="60D8CB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7541767"/>
    <w:multiLevelType w:val="hybridMultilevel"/>
    <w:tmpl w:val="96D289D4"/>
    <w:lvl w:ilvl="0" w:tplc="1B722D6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F941EFA"/>
    <w:multiLevelType w:val="multilevel"/>
    <w:tmpl w:val="48CC3CDC"/>
    <w:lvl w:ilvl="0">
      <w:start w:val="6"/>
      <w:numFmt w:val="decimal"/>
      <w:lvlText w:val="%1"/>
      <w:lvlJc w:val="left"/>
      <w:pPr>
        <w:ind w:left="720" w:hanging="720"/>
      </w:pPr>
      <w:rPr>
        <w:rFonts w:hint="default"/>
      </w:rPr>
    </w:lvl>
    <w:lvl w:ilvl="1">
      <w:start w:val="2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23"/>
  </w:num>
  <w:num w:numId="2">
    <w:abstractNumId w:val="1"/>
  </w:num>
  <w:num w:numId="3">
    <w:abstractNumId w:val="24"/>
  </w:num>
  <w:num w:numId="4">
    <w:abstractNumId w:val="19"/>
  </w:num>
  <w:num w:numId="5">
    <w:abstractNumId w:val="20"/>
  </w:num>
  <w:num w:numId="6">
    <w:abstractNumId w:val="4"/>
  </w:num>
  <w:num w:numId="7">
    <w:abstractNumId w:val="0"/>
  </w:num>
  <w:num w:numId="8">
    <w:abstractNumId w:val="26"/>
  </w:num>
  <w:num w:numId="9">
    <w:abstractNumId w:val="3"/>
  </w:num>
  <w:num w:numId="10">
    <w:abstractNumId w:val="8"/>
  </w:num>
  <w:num w:numId="11">
    <w:abstractNumId w:val="28"/>
  </w:num>
  <w:num w:numId="12">
    <w:abstractNumId w:val="5"/>
  </w:num>
  <w:num w:numId="13">
    <w:abstractNumId w:val="17"/>
  </w:num>
  <w:num w:numId="14">
    <w:abstractNumId w:val="33"/>
  </w:num>
  <w:num w:numId="15">
    <w:abstractNumId w:val="2"/>
  </w:num>
  <w:num w:numId="16">
    <w:abstractNumId w:val="32"/>
  </w:num>
  <w:num w:numId="17">
    <w:abstractNumId w:val="7"/>
  </w:num>
  <w:num w:numId="18">
    <w:abstractNumId w:val="12"/>
  </w:num>
  <w:num w:numId="19">
    <w:abstractNumId w:val="13"/>
  </w:num>
  <w:num w:numId="20">
    <w:abstractNumId w:val="29"/>
  </w:num>
  <w:num w:numId="21">
    <w:abstractNumId w:val="11"/>
  </w:num>
  <w:num w:numId="22">
    <w:abstractNumId w:val="22"/>
  </w:num>
  <w:num w:numId="23">
    <w:abstractNumId w:val="34"/>
  </w:num>
  <w:num w:numId="24">
    <w:abstractNumId w:val="14"/>
  </w:num>
  <w:num w:numId="25">
    <w:abstractNumId w:val="6"/>
  </w:num>
  <w:num w:numId="26">
    <w:abstractNumId w:val="31"/>
  </w:num>
  <w:num w:numId="27">
    <w:abstractNumId w:val="10"/>
  </w:num>
  <w:num w:numId="28">
    <w:abstractNumId w:val="35"/>
  </w:num>
  <w:num w:numId="29">
    <w:abstractNumId w:val="27"/>
  </w:num>
  <w:num w:numId="30">
    <w:abstractNumId w:val="9"/>
  </w:num>
  <w:num w:numId="31">
    <w:abstractNumId w:val="21"/>
  </w:num>
  <w:num w:numId="32">
    <w:abstractNumId w:val="30"/>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18"/>
  </w:num>
  <w:num w:numId="3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20A82"/>
    <w:rsid w:val="00000632"/>
    <w:rsid w:val="00024692"/>
    <w:rsid w:val="000346F0"/>
    <w:rsid w:val="000726F9"/>
    <w:rsid w:val="000D6CDF"/>
    <w:rsid w:val="000E7723"/>
    <w:rsid w:val="0010249F"/>
    <w:rsid w:val="00105574"/>
    <w:rsid w:val="00122570"/>
    <w:rsid w:val="00133160"/>
    <w:rsid w:val="00135102"/>
    <w:rsid w:val="00135592"/>
    <w:rsid w:val="00143269"/>
    <w:rsid w:val="00164067"/>
    <w:rsid w:val="00174C74"/>
    <w:rsid w:val="001B4531"/>
    <w:rsid w:val="001B59BE"/>
    <w:rsid w:val="001B5D48"/>
    <w:rsid w:val="001C509B"/>
    <w:rsid w:val="001D7CE1"/>
    <w:rsid w:val="001E0AD3"/>
    <w:rsid w:val="001E65D5"/>
    <w:rsid w:val="001F5091"/>
    <w:rsid w:val="00210834"/>
    <w:rsid w:val="002163E4"/>
    <w:rsid w:val="00234C44"/>
    <w:rsid w:val="00237221"/>
    <w:rsid w:val="002611F6"/>
    <w:rsid w:val="00261482"/>
    <w:rsid w:val="0028314B"/>
    <w:rsid w:val="00287C45"/>
    <w:rsid w:val="002B5ADC"/>
    <w:rsid w:val="002C5605"/>
    <w:rsid w:val="002F6E85"/>
    <w:rsid w:val="0033670B"/>
    <w:rsid w:val="00343F4C"/>
    <w:rsid w:val="00346529"/>
    <w:rsid w:val="00367154"/>
    <w:rsid w:val="003977B2"/>
    <w:rsid w:val="003A12A1"/>
    <w:rsid w:val="003C40B9"/>
    <w:rsid w:val="003C5009"/>
    <w:rsid w:val="003F3304"/>
    <w:rsid w:val="003F3FA8"/>
    <w:rsid w:val="003F6378"/>
    <w:rsid w:val="00400269"/>
    <w:rsid w:val="00406075"/>
    <w:rsid w:val="004125C0"/>
    <w:rsid w:val="00416520"/>
    <w:rsid w:val="004171E3"/>
    <w:rsid w:val="004323B3"/>
    <w:rsid w:val="00435596"/>
    <w:rsid w:val="00436CC6"/>
    <w:rsid w:val="0044723F"/>
    <w:rsid w:val="004475CF"/>
    <w:rsid w:val="004648F8"/>
    <w:rsid w:val="00477AE1"/>
    <w:rsid w:val="00481A8F"/>
    <w:rsid w:val="004822EE"/>
    <w:rsid w:val="0049019C"/>
    <w:rsid w:val="00492440"/>
    <w:rsid w:val="00495C27"/>
    <w:rsid w:val="0049673A"/>
    <w:rsid w:val="004A35D2"/>
    <w:rsid w:val="004B392E"/>
    <w:rsid w:val="004C1C2A"/>
    <w:rsid w:val="004C747A"/>
    <w:rsid w:val="004D6875"/>
    <w:rsid w:val="004E2EF5"/>
    <w:rsid w:val="005004B1"/>
    <w:rsid w:val="00530800"/>
    <w:rsid w:val="00532B62"/>
    <w:rsid w:val="00562678"/>
    <w:rsid w:val="005706CB"/>
    <w:rsid w:val="00586B6F"/>
    <w:rsid w:val="00591D1E"/>
    <w:rsid w:val="005B165F"/>
    <w:rsid w:val="005B3E1C"/>
    <w:rsid w:val="005C49AE"/>
    <w:rsid w:val="005C59AB"/>
    <w:rsid w:val="005D12CD"/>
    <w:rsid w:val="005F2A7F"/>
    <w:rsid w:val="00605A5F"/>
    <w:rsid w:val="00607E69"/>
    <w:rsid w:val="006350F5"/>
    <w:rsid w:val="00640474"/>
    <w:rsid w:val="0064759C"/>
    <w:rsid w:val="0065355C"/>
    <w:rsid w:val="006535FA"/>
    <w:rsid w:val="00677992"/>
    <w:rsid w:val="0069368D"/>
    <w:rsid w:val="006C24AE"/>
    <w:rsid w:val="006C7494"/>
    <w:rsid w:val="006E17E5"/>
    <w:rsid w:val="00711B7A"/>
    <w:rsid w:val="00717298"/>
    <w:rsid w:val="00720A82"/>
    <w:rsid w:val="00721FD5"/>
    <w:rsid w:val="00721FF7"/>
    <w:rsid w:val="007410BB"/>
    <w:rsid w:val="00741555"/>
    <w:rsid w:val="007571BD"/>
    <w:rsid w:val="00770FD2"/>
    <w:rsid w:val="007740DA"/>
    <w:rsid w:val="007802D2"/>
    <w:rsid w:val="00780A13"/>
    <w:rsid w:val="007866E4"/>
    <w:rsid w:val="00796EDD"/>
    <w:rsid w:val="007A4741"/>
    <w:rsid w:val="007D6AF1"/>
    <w:rsid w:val="007E6D16"/>
    <w:rsid w:val="00853D9E"/>
    <w:rsid w:val="008570D8"/>
    <w:rsid w:val="00864675"/>
    <w:rsid w:val="0087389D"/>
    <w:rsid w:val="008756C0"/>
    <w:rsid w:val="00890254"/>
    <w:rsid w:val="00891D30"/>
    <w:rsid w:val="008A6366"/>
    <w:rsid w:val="008B019D"/>
    <w:rsid w:val="008B414F"/>
    <w:rsid w:val="008B6B49"/>
    <w:rsid w:val="008C3218"/>
    <w:rsid w:val="008D477E"/>
    <w:rsid w:val="009124D6"/>
    <w:rsid w:val="00913558"/>
    <w:rsid w:val="0092695E"/>
    <w:rsid w:val="0093612C"/>
    <w:rsid w:val="00963E5C"/>
    <w:rsid w:val="0096703B"/>
    <w:rsid w:val="00992D58"/>
    <w:rsid w:val="00997C28"/>
    <w:rsid w:val="009A042C"/>
    <w:rsid w:val="009B2220"/>
    <w:rsid w:val="009D1AE1"/>
    <w:rsid w:val="009D6ED8"/>
    <w:rsid w:val="009E0A09"/>
    <w:rsid w:val="009F2FD2"/>
    <w:rsid w:val="00A002FE"/>
    <w:rsid w:val="00A07E46"/>
    <w:rsid w:val="00A15743"/>
    <w:rsid w:val="00A44378"/>
    <w:rsid w:val="00A464E5"/>
    <w:rsid w:val="00A65B32"/>
    <w:rsid w:val="00A7035A"/>
    <w:rsid w:val="00A824A7"/>
    <w:rsid w:val="00AC0C16"/>
    <w:rsid w:val="00AC5D52"/>
    <w:rsid w:val="00AC7257"/>
    <w:rsid w:val="00AC7443"/>
    <w:rsid w:val="00AE76DF"/>
    <w:rsid w:val="00AF15C6"/>
    <w:rsid w:val="00B02C67"/>
    <w:rsid w:val="00B340B8"/>
    <w:rsid w:val="00B35811"/>
    <w:rsid w:val="00B37EFA"/>
    <w:rsid w:val="00B46F91"/>
    <w:rsid w:val="00B50D42"/>
    <w:rsid w:val="00B70542"/>
    <w:rsid w:val="00B81CD2"/>
    <w:rsid w:val="00B84005"/>
    <w:rsid w:val="00B96A59"/>
    <w:rsid w:val="00BB2669"/>
    <w:rsid w:val="00BB316F"/>
    <w:rsid w:val="00C06AFB"/>
    <w:rsid w:val="00C072D5"/>
    <w:rsid w:val="00C13377"/>
    <w:rsid w:val="00C24315"/>
    <w:rsid w:val="00C446CE"/>
    <w:rsid w:val="00C522F8"/>
    <w:rsid w:val="00C61E75"/>
    <w:rsid w:val="00C64B54"/>
    <w:rsid w:val="00C74BD8"/>
    <w:rsid w:val="00C80E17"/>
    <w:rsid w:val="00C86AAF"/>
    <w:rsid w:val="00CA00CE"/>
    <w:rsid w:val="00CB7496"/>
    <w:rsid w:val="00CC037C"/>
    <w:rsid w:val="00CD6472"/>
    <w:rsid w:val="00CD6D4D"/>
    <w:rsid w:val="00CE18B7"/>
    <w:rsid w:val="00CF2840"/>
    <w:rsid w:val="00D030E4"/>
    <w:rsid w:val="00D24963"/>
    <w:rsid w:val="00D3567C"/>
    <w:rsid w:val="00D43C6D"/>
    <w:rsid w:val="00D61E3E"/>
    <w:rsid w:val="00D74125"/>
    <w:rsid w:val="00DC323A"/>
    <w:rsid w:val="00DD608A"/>
    <w:rsid w:val="00E15AF6"/>
    <w:rsid w:val="00E2444C"/>
    <w:rsid w:val="00E34F4E"/>
    <w:rsid w:val="00E506B8"/>
    <w:rsid w:val="00E74E25"/>
    <w:rsid w:val="00E858C8"/>
    <w:rsid w:val="00E94E70"/>
    <w:rsid w:val="00EE65CF"/>
    <w:rsid w:val="00EE701A"/>
    <w:rsid w:val="00EF01E0"/>
    <w:rsid w:val="00EF5AAB"/>
    <w:rsid w:val="00EF7566"/>
    <w:rsid w:val="00F0138F"/>
    <w:rsid w:val="00F45E6F"/>
    <w:rsid w:val="00F62D1E"/>
    <w:rsid w:val="00F6758A"/>
    <w:rsid w:val="00F93CC9"/>
    <w:rsid w:val="00FA4269"/>
    <w:rsid w:val="00FB0573"/>
    <w:rsid w:val="00FB4959"/>
    <w:rsid w:val="00FB5402"/>
    <w:rsid w:val="00FD075F"/>
    <w:rsid w:val="00FE5AD9"/>
    <w:rsid w:val="00FF54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0AD3"/>
  </w:style>
  <w:style w:type="paragraph" w:styleId="Heading1">
    <w:name w:val="heading 1"/>
    <w:aliases w:val="Document Header1"/>
    <w:basedOn w:val="Normal"/>
    <w:next w:val="Normal"/>
    <w:link w:val="Heading1Char"/>
    <w:qFormat/>
    <w:rsid w:val="005B3E1C"/>
    <w:pPr>
      <w:keepNext/>
      <w:spacing w:before="240" w:after="60" w:line="240" w:lineRule="auto"/>
      <w:outlineLvl w:val="0"/>
    </w:pPr>
    <w:rPr>
      <w:rFonts w:ascii="Arial" w:eastAsia="Times New Roman" w:hAnsi="Arial" w:cs="Arial"/>
      <w:b/>
      <w:bCs/>
      <w:kern w:val="32"/>
      <w:sz w:val="32"/>
      <w:szCs w:val="32"/>
    </w:rPr>
  </w:style>
  <w:style w:type="paragraph" w:styleId="Heading2">
    <w:name w:val="heading 2"/>
    <w:basedOn w:val="Normal"/>
    <w:next w:val="Normal"/>
    <w:link w:val="Heading2Char"/>
    <w:uiPriority w:val="9"/>
    <w:semiHidden/>
    <w:unhideWhenUsed/>
    <w:qFormat/>
    <w:rsid w:val="00853D9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aliases w:val="Sub-Clause Sub-paragraph,ClauseSubSub_No&amp;Name"/>
    <w:basedOn w:val="Normal"/>
    <w:next w:val="Normal"/>
    <w:link w:val="Heading4Char"/>
    <w:semiHidden/>
    <w:unhideWhenUsed/>
    <w:qFormat/>
    <w:rsid w:val="004A35D2"/>
    <w:pPr>
      <w:numPr>
        <w:ilvl w:val="3"/>
        <w:numId w:val="33"/>
      </w:numPr>
      <w:spacing w:before="120" w:after="120" w:line="240" w:lineRule="auto"/>
      <w:jc w:val="both"/>
      <w:outlineLvl w:val="3"/>
    </w:pPr>
    <w:rPr>
      <w:rFonts w:ascii="Arial" w:eastAsia="Times New Roman" w:hAnsi="Arial" w:cs="Arial"/>
      <w:sz w:val="20"/>
      <w:szCs w:val="20"/>
    </w:rPr>
  </w:style>
  <w:style w:type="paragraph" w:styleId="Heading6">
    <w:name w:val="heading 6"/>
    <w:basedOn w:val="Normal"/>
    <w:next w:val="Normal"/>
    <w:link w:val="Heading6Char"/>
    <w:semiHidden/>
    <w:unhideWhenUsed/>
    <w:qFormat/>
    <w:rsid w:val="004A35D2"/>
    <w:pPr>
      <w:numPr>
        <w:ilvl w:val="5"/>
        <w:numId w:val="33"/>
      </w:numPr>
      <w:spacing w:before="240" w:after="60" w:line="240" w:lineRule="auto"/>
      <w:jc w:val="both"/>
      <w:outlineLvl w:val="5"/>
    </w:pPr>
    <w:rPr>
      <w:rFonts w:ascii="Arial" w:eastAsia="Times New Roman" w:hAnsi="Arial" w:cs="Times New Roman"/>
      <w:i/>
      <w:szCs w:val="20"/>
    </w:rPr>
  </w:style>
  <w:style w:type="paragraph" w:styleId="Heading7">
    <w:name w:val="heading 7"/>
    <w:basedOn w:val="Normal"/>
    <w:next w:val="Normal"/>
    <w:link w:val="Heading7Char"/>
    <w:semiHidden/>
    <w:unhideWhenUsed/>
    <w:qFormat/>
    <w:rsid w:val="004A35D2"/>
    <w:pPr>
      <w:numPr>
        <w:ilvl w:val="6"/>
        <w:numId w:val="33"/>
      </w:numPr>
      <w:spacing w:before="240" w:after="60" w:line="240" w:lineRule="auto"/>
      <w:jc w:val="both"/>
      <w:outlineLvl w:val="6"/>
    </w:pPr>
    <w:rPr>
      <w:rFonts w:ascii="Arial" w:eastAsia="Times New Roman" w:hAnsi="Arial" w:cs="Times New Roman"/>
      <w:sz w:val="20"/>
      <w:szCs w:val="20"/>
    </w:rPr>
  </w:style>
  <w:style w:type="paragraph" w:styleId="Heading8">
    <w:name w:val="heading 8"/>
    <w:basedOn w:val="Normal"/>
    <w:next w:val="Normal"/>
    <w:link w:val="Heading8Char"/>
    <w:semiHidden/>
    <w:unhideWhenUsed/>
    <w:qFormat/>
    <w:rsid w:val="004A35D2"/>
    <w:pPr>
      <w:numPr>
        <w:ilvl w:val="7"/>
        <w:numId w:val="33"/>
      </w:numPr>
      <w:spacing w:before="240" w:after="60" w:line="240" w:lineRule="auto"/>
      <w:jc w:val="both"/>
      <w:outlineLvl w:val="7"/>
    </w:pPr>
    <w:rPr>
      <w:rFonts w:ascii="Arial" w:eastAsia="Times New Roman" w:hAnsi="Arial" w:cs="Times New Roman"/>
      <w:i/>
      <w:sz w:val="20"/>
      <w:szCs w:val="20"/>
    </w:rPr>
  </w:style>
  <w:style w:type="paragraph" w:styleId="Heading9">
    <w:name w:val="heading 9"/>
    <w:basedOn w:val="Normal"/>
    <w:next w:val="Normal"/>
    <w:link w:val="Heading9Char"/>
    <w:semiHidden/>
    <w:unhideWhenUsed/>
    <w:qFormat/>
    <w:rsid w:val="004A35D2"/>
    <w:pPr>
      <w:numPr>
        <w:ilvl w:val="8"/>
        <w:numId w:val="33"/>
      </w:numPr>
      <w:spacing w:before="240" w:after="60" w:line="240" w:lineRule="auto"/>
      <w:jc w:val="both"/>
      <w:outlineLvl w:val="8"/>
    </w:pPr>
    <w:rPr>
      <w:rFonts w:ascii="Arial" w:eastAsia="Times New Roman"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20A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756C0"/>
    <w:pPr>
      <w:ind w:left="720"/>
      <w:contextualSpacing/>
    </w:pPr>
  </w:style>
  <w:style w:type="paragraph" w:customStyle="1" w:styleId="Talcher3">
    <w:name w:val="Talcher3"/>
    <w:basedOn w:val="Normal"/>
    <w:next w:val="Normal"/>
    <w:rsid w:val="00853D9E"/>
    <w:pPr>
      <w:keepNext/>
      <w:widowControl w:val="0"/>
      <w:overflowPunct w:val="0"/>
      <w:autoSpaceDE w:val="0"/>
      <w:autoSpaceDN w:val="0"/>
      <w:adjustRightInd w:val="0"/>
      <w:spacing w:before="240" w:after="60" w:line="240" w:lineRule="auto"/>
      <w:ind w:left="1008" w:hanging="1008"/>
      <w:jc w:val="both"/>
      <w:textAlignment w:val="baseline"/>
    </w:pPr>
    <w:rPr>
      <w:rFonts w:ascii="Arial Narrow" w:eastAsia="Times New Roman" w:hAnsi="Arial Narrow" w:cs="Times New Roman"/>
      <w:caps/>
      <w:kern w:val="28"/>
      <w:sz w:val="24"/>
      <w:szCs w:val="20"/>
      <w:lang w:val="en-GB"/>
    </w:rPr>
  </w:style>
  <w:style w:type="paragraph" w:customStyle="1" w:styleId="Talcher2">
    <w:name w:val="Talcher2"/>
    <w:basedOn w:val="Heading2"/>
    <w:next w:val="Normal"/>
    <w:rsid w:val="00853D9E"/>
    <w:pPr>
      <w:keepLines w:val="0"/>
      <w:widowControl w:val="0"/>
      <w:overflowPunct w:val="0"/>
      <w:autoSpaceDE w:val="0"/>
      <w:autoSpaceDN w:val="0"/>
      <w:adjustRightInd w:val="0"/>
      <w:spacing w:before="240" w:after="60" w:line="240" w:lineRule="auto"/>
      <w:ind w:left="1008" w:hanging="1008"/>
      <w:jc w:val="both"/>
      <w:textAlignment w:val="baseline"/>
      <w:outlineLvl w:val="9"/>
    </w:pPr>
    <w:rPr>
      <w:rFonts w:ascii="Arial" w:eastAsia="Times New Roman" w:hAnsi="Arial" w:cs="Times New Roman"/>
      <w:b/>
      <w:i/>
      <w:caps/>
      <w:color w:val="auto"/>
      <w:sz w:val="24"/>
      <w:szCs w:val="20"/>
      <w:lang w:val="en-GB"/>
    </w:rPr>
  </w:style>
  <w:style w:type="character" w:customStyle="1" w:styleId="Heading2Char">
    <w:name w:val="Heading 2 Char"/>
    <w:basedOn w:val="DefaultParagraphFont"/>
    <w:link w:val="Heading2"/>
    <w:uiPriority w:val="9"/>
    <w:semiHidden/>
    <w:rsid w:val="00853D9E"/>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1B59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59BE"/>
  </w:style>
  <w:style w:type="paragraph" w:styleId="Footer">
    <w:name w:val="footer"/>
    <w:basedOn w:val="Normal"/>
    <w:link w:val="FooterChar"/>
    <w:uiPriority w:val="99"/>
    <w:unhideWhenUsed/>
    <w:rsid w:val="001B59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59BE"/>
  </w:style>
  <w:style w:type="character" w:customStyle="1" w:styleId="Heading4Char">
    <w:name w:val="Heading 4 Char"/>
    <w:aliases w:val="Sub-Clause Sub-paragraph Char,ClauseSubSub_No&amp;Name Char"/>
    <w:basedOn w:val="DefaultParagraphFont"/>
    <w:link w:val="Heading4"/>
    <w:semiHidden/>
    <w:rsid w:val="004A35D2"/>
    <w:rPr>
      <w:rFonts w:ascii="Arial" w:eastAsia="Times New Roman" w:hAnsi="Arial" w:cs="Arial"/>
      <w:sz w:val="20"/>
      <w:szCs w:val="20"/>
    </w:rPr>
  </w:style>
  <w:style w:type="character" w:customStyle="1" w:styleId="Heading6Char">
    <w:name w:val="Heading 6 Char"/>
    <w:basedOn w:val="DefaultParagraphFont"/>
    <w:link w:val="Heading6"/>
    <w:semiHidden/>
    <w:rsid w:val="004A35D2"/>
    <w:rPr>
      <w:rFonts w:ascii="Arial" w:eastAsia="Times New Roman" w:hAnsi="Arial" w:cs="Times New Roman"/>
      <w:i/>
      <w:szCs w:val="20"/>
    </w:rPr>
  </w:style>
  <w:style w:type="character" w:customStyle="1" w:styleId="Heading7Char">
    <w:name w:val="Heading 7 Char"/>
    <w:basedOn w:val="DefaultParagraphFont"/>
    <w:link w:val="Heading7"/>
    <w:semiHidden/>
    <w:rsid w:val="004A35D2"/>
    <w:rPr>
      <w:rFonts w:ascii="Arial" w:eastAsia="Times New Roman" w:hAnsi="Arial" w:cs="Times New Roman"/>
      <w:sz w:val="20"/>
      <w:szCs w:val="20"/>
    </w:rPr>
  </w:style>
  <w:style w:type="character" w:customStyle="1" w:styleId="Heading8Char">
    <w:name w:val="Heading 8 Char"/>
    <w:basedOn w:val="DefaultParagraphFont"/>
    <w:link w:val="Heading8"/>
    <w:semiHidden/>
    <w:rsid w:val="004A35D2"/>
    <w:rPr>
      <w:rFonts w:ascii="Arial" w:eastAsia="Times New Roman" w:hAnsi="Arial" w:cs="Times New Roman"/>
      <w:i/>
      <w:sz w:val="20"/>
      <w:szCs w:val="20"/>
    </w:rPr>
  </w:style>
  <w:style w:type="character" w:customStyle="1" w:styleId="Heading9Char">
    <w:name w:val="Heading 9 Char"/>
    <w:basedOn w:val="DefaultParagraphFont"/>
    <w:link w:val="Heading9"/>
    <w:semiHidden/>
    <w:rsid w:val="004A35D2"/>
    <w:rPr>
      <w:rFonts w:ascii="Arial" w:eastAsia="Times New Roman" w:hAnsi="Arial" w:cs="Times New Roman"/>
      <w:b/>
      <w:i/>
      <w:sz w:val="18"/>
      <w:szCs w:val="20"/>
    </w:rPr>
  </w:style>
  <w:style w:type="paragraph" w:customStyle="1" w:styleId="Header1-Clauses">
    <w:name w:val="Header 1 - Clauses"/>
    <w:basedOn w:val="Normal"/>
    <w:rsid w:val="004A35D2"/>
    <w:pPr>
      <w:numPr>
        <w:numId w:val="33"/>
      </w:numPr>
      <w:spacing w:before="120" w:after="0" w:line="240" w:lineRule="auto"/>
    </w:pPr>
    <w:rPr>
      <w:rFonts w:ascii="Arial" w:eastAsia="Times New Roman" w:hAnsi="Arial" w:cs="Times New Roman"/>
      <w:b/>
      <w:sz w:val="20"/>
      <w:szCs w:val="20"/>
    </w:rPr>
  </w:style>
  <w:style w:type="paragraph" w:customStyle="1" w:styleId="Header2-SubClauses">
    <w:name w:val="Header 2 - SubClauses"/>
    <w:basedOn w:val="Normal"/>
    <w:rsid w:val="004A35D2"/>
    <w:pPr>
      <w:numPr>
        <w:ilvl w:val="1"/>
        <w:numId w:val="33"/>
      </w:numPr>
      <w:spacing w:before="120" w:after="200" w:line="240" w:lineRule="auto"/>
      <w:jc w:val="both"/>
    </w:pPr>
    <w:rPr>
      <w:rFonts w:ascii="Arial" w:eastAsia="Times New Roman" w:hAnsi="Arial" w:cs="Arial"/>
      <w:sz w:val="20"/>
      <w:szCs w:val="20"/>
    </w:rPr>
  </w:style>
  <w:style w:type="paragraph" w:customStyle="1" w:styleId="P3Header1-Clauses">
    <w:name w:val="P3 Header1-Clauses"/>
    <w:basedOn w:val="Header1-Clauses"/>
    <w:rsid w:val="004A35D2"/>
    <w:pPr>
      <w:numPr>
        <w:ilvl w:val="2"/>
      </w:numPr>
      <w:spacing w:after="120"/>
      <w:jc w:val="both"/>
    </w:pPr>
    <w:rPr>
      <w:b w:val="0"/>
    </w:rPr>
  </w:style>
  <w:style w:type="character" w:customStyle="1" w:styleId="Heading1Char">
    <w:name w:val="Heading 1 Char"/>
    <w:aliases w:val="Document Header1 Char"/>
    <w:basedOn w:val="DefaultParagraphFont"/>
    <w:link w:val="Heading1"/>
    <w:rsid w:val="005B3E1C"/>
    <w:rPr>
      <w:rFonts w:ascii="Arial" w:eastAsia="Times New Roman" w:hAnsi="Arial" w:cs="Arial"/>
      <w:b/>
      <w:bCs/>
      <w:kern w:val="32"/>
      <w:sz w:val="32"/>
      <w:szCs w:val="32"/>
    </w:rPr>
  </w:style>
</w:styles>
</file>

<file path=word/webSettings.xml><?xml version="1.0" encoding="utf-8"?>
<w:webSettings xmlns:r="http://schemas.openxmlformats.org/officeDocument/2006/relationships" xmlns:w="http://schemas.openxmlformats.org/wordprocessingml/2006/main">
  <w:divs>
    <w:div w:id="277836812">
      <w:bodyDiv w:val="1"/>
      <w:marLeft w:val="0"/>
      <w:marRight w:val="0"/>
      <w:marTop w:val="0"/>
      <w:marBottom w:val="0"/>
      <w:divBdr>
        <w:top w:val="none" w:sz="0" w:space="0" w:color="auto"/>
        <w:left w:val="none" w:sz="0" w:space="0" w:color="auto"/>
        <w:bottom w:val="none" w:sz="0" w:space="0" w:color="auto"/>
        <w:right w:val="none" w:sz="0" w:space="0" w:color="auto"/>
      </w:divBdr>
    </w:div>
    <w:div w:id="1274096830">
      <w:bodyDiv w:val="1"/>
      <w:marLeft w:val="0"/>
      <w:marRight w:val="0"/>
      <w:marTop w:val="0"/>
      <w:marBottom w:val="0"/>
      <w:divBdr>
        <w:top w:val="none" w:sz="0" w:space="0" w:color="auto"/>
        <w:left w:val="none" w:sz="0" w:space="0" w:color="auto"/>
        <w:bottom w:val="none" w:sz="0" w:space="0" w:color="auto"/>
        <w:right w:val="none" w:sz="0" w:space="0" w:color="auto"/>
      </w:divBdr>
    </w:div>
    <w:div w:id="1825929518">
      <w:bodyDiv w:val="1"/>
      <w:marLeft w:val="0"/>
      <w:marRight w:val="0"/>
      <w:marTop w:val="0"/>
      <w:marBottom w:val="0"/>
      <w:divBdr>
        <w:top w:val="none" w:sz="0" w:space="0" w:color="auto"/>
        <w:left w:val="none" w:sz="0" w:space="0" w:color="auto"/>
        <w:bottom w:val="none" w:sz="0" w:space="0" w:color="auto"/>
        <w:right w:val="none" w:sz="0" w:space="0" w:color="auto"/>
      </w:divBdr>
    </w:div>
    <w:div w:id="2074698022">
      <w:bodyDiv w:val="1"/>
      <w:marLeft w:val="0"/>
      <w:marRight w:val="0"/>
      <w:marTop w:val="0"/>
      <w:marBottom w:val="0"/>
      <w:divBdr>
        <w:top w:val="none" w:sz="0" w:space="0" w:color="auto"/>
        <w:left w:val="none" w:sz="0" w:space="0" w:color="auto"/>
        <w:bottom w:val="none" w:sz="0" w:space="0" w:color="auto"/>
        <w:right w:val="none" w:sz="0" w:space="0" w:color="auto"/>
      </w:divBdr>
    </w:div>
    <w:div w:id="2083984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068459-F495-4B42-9A09-0B8C4C3B0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5377</Words>
  <Characters>30651</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Rabindranath Nayak</dc:creator>
  <cp:keywords/>
  <dc:description/>
  <cp:lastModifiedBy>WALI</cp:lastModifiedBy>
  <cp:revision>7</cp:revision>
  <dcterms:created xsi:type="dcterms:W3CDTF">2017-01-12T12:51:00Z</dcterms:created>
  <dcterms:modified xsi:type="dcterms:W3CDTF">2017-01-14T15:34:00Z</dcterms:modified>
</cp:coreProperties>
</file>